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A037" w14:textId="01919882" w:rsidR="00C42E96" w:rsidRDefault="00456CB3" w:rsidP="001C2BB7">
      <w:pPr>
        <w:spacing w:after="0" w:line="276" w:lineRule="auto"/>
        <w:jc w:val="center"/>
        <w:rPr>
          <w:rFonts w:ascii="Cambria" w:eastAsia="Calibri" w:hAnsi="Cambria" w:cs="Times New Roman"/>
          <w:b/>
          <w:bCs/>
          <w:sz w:val="24"/>
          <w:szCs w:val="24"/>
          <w:lang w:val="id-ID"/>
        </w:rPr>
      </w:pPr>
      <w:bookmarkStart w:id="0" w:name="_Hlk158663071"/>
      <w:r w:rsidRPr="001C2BB7">
        <w:rPr>
          <w:rFonts w:ascii="Cambria" w:eastAsia="Calibri" w:hAnsi="Cambria" w:cs="Times New Roman"/>
          <w:b/>
          <w:bCs/>
          <w:sz w:val="24"/>
          <w:szCs w:val="24"/>
          <w:lang w:val="id-ID"/>
        </w:rPr>
        <w:t xml:space="preserve">Pengaruh </w:t>
      </w:r>
      <w:proofErr w:type="spellStart"/>
      <w:r w:rsidRPr="001C2BB7">
        <w:rPr>
          <w:rFonts w:ascii="Cambria" w:eastAsia="Calibri" w:hAnsi="Cambria" w:cs="Times New Roman"/>
          <w:b/>
          <w:bCs/>
          <w:i/>
          <w:iCs/>
          <w:sz w:val="24"/>
          <w:szCs w:val="24"/>
          <w:lang w:val="id-ID"/>
        </w:rPr>
        <w:t>Self</w:t>
      </w:r>
      <w:proofErr w:type="spellEnd"/>
      <w:r w:rsidRPr="001C2BB7">
        <w:rPr>
          <w:rFonts w:ascii="Cambria" w:eastAsia="Calibri" w:hAnsi="Cambria" w:cs="Times New Roman"/>
          <w:b/>
          <w:bCs/>
          <w:i/>
          <w:iCs/>
          <w:sz w:val="24"/>
          <w:szCs w:val="24"/>
          <w:lang w:val="id-ID"/>
        </w:rPr>
        <w:t xml:space="preserve"> </w:t>
      </w:r>
      <w:proofErr w:type="spellStart"/>
      <w:r w:rsidRPr="001C2BB7">
        <w:rPr>
          <w:rFonts w:ascii="Cambria" w:eastAsia="Calibri" w:hAnsi="Cambria" w:cs="Times New Roman"/>
          <w:b/>
          <w:bCs/>
          <w:i/>
          <w:iCs/>
          <w:sz w:val="24"/>
          <w:szCs w:val="24"/>
          <w:lang w:val="id-ID"/>
        </w:rPr>
        <w:t>Assesment</w:t>
      </w:r>
      <w:proofErr w:type="spellEnd"/>
      <w:r w:rsidRPr="001C2BB7">
        <w:rPr>
          <w:rFonts w:ascii="Cambria" w:eastAsia="Calibri" w:hAnsi="Cambria" w:cs="Times New Roman"/>
          <w:b/>
          <w:bCs/>
          <w:i/>
          <w:iCs/>
          <w:sz w:val="24"/>
          <w:szCs w:val="24"/>
          <w:lang w:val="id-ID"/>
        </w:rPr>
        <w:t xml:space="preserve"> System</w:t>
      </w:r>
      <w:r w:rsidRPr="001C2BB7">
        <w:rPr>
          <w:rFonts w:ascii="Cambria" w:eastAsia="Calibri" w:hAnsi="Cambria" w:cs="Times New Roman"/>
          <w:b/>
          <w:bCs/>
          <w:sz w:val="24"/>
          <w:szCs w:val="24"/>
          <w:lang w:val="id-ID"/>
        </w:rPr>
        <w:t>, Sosialisasi Perpajakan dan Sanksi Perpajakan Terhadap Kepatuhan Wajib Pajak Orang Pribadi</w:t>
      </w:r>
      <w:bookmarkEnd w:id="0"/>
    </w:p>
    <w:p w14:paraId="249A793F" w14:textId="77777777" w:rsidR="001C2BB7" w:rsidRPr="001C2BB7" w:rsidRDefault="001C2BB7" w:rsidP="001C2BB7">
      <w:pPr>
        <w:spacing w:after="0" w:line="276" w:lineRule="auto"/>
        <w:jc w:val="center"/>
        <w:rPr>
          <w:rFonts w:ascii="Cambria" w:eastAsia="Calibri" w:hAnsi="Cambria" w:cs="Times New Roman"/>
          <w:b/>
          <w:bCs/>
          <w:sz w:val="24"/>
          <w:szCs w:val="24"/>
          <w:lang w:val="id-ID"/>
        </w:rPr>
      </w:pPr>
    </w:p>
    <w:p w14:paraId="41D3DD5E" w14:textId="153C07C3" w:rsidR="00A85D07" w:rsidRPr="001C2BB7" w:rsidRDefault="00C42E96" w:rsidP="001C2BB7">
      <w:pPr>
        <w:spacing w:after="0" w:line="276" w:lineRule="auto"/>
        <w:jc w:val="center"/>
        <w:rPr>
          <w:rFonts w:ascii="Cambria" w:eastAsia="Calibri" w:hAnsi="Cambria" w:cs="Times New Roman"/>
          <w:b/>
          <w:bCs/>
          <w:vertAlign w:val="superscript"/>
          <w:lang w:val="id-ID"/>
        </w:rPr>
      </w:pPr>
      <w:proofErr w:type="spellStart"/>
      <w:r w:rsidRPr="001C2BB7">
        <w:rPr>
          <w:rFonts w:ascii="Cambria" w:eastAsia="Calibri" w:hAnsi="Cambria" w:cs="Times New Roman"/>
          <w:b/>
          <w:bCs/>
          <w:lang w:val="id-ID"/>
        </w:rPr>
        <w:t>Yenniper</w:t>
      </w:r>
      <w:proofErr w:type="spellEnd"/>
      <w:r w:rsidRPr="001C2BB7">
        <w:rPr>
          <w:rFonts w:ascii="Cambria" w:eastAsia="Calibri" w:hAnsi="Cambria" w:cs="Times New Roman"/>
          <w:b/>
          <w:bCs/>
          <w:lang w:val="id-ID"/>
        </w:rPr>
        <w:t xml:space="preserve"> </w:t>
      </w:r>
      <w:proofErr w:type="spellStart"/>
      <w:r w:rsidRPr="001C2BB7">
        <w:rPr>
          <w:rFonts w:ascii="Cambria" w:eastAsia="Calibri" w:hAnsi="Cambria" w:cs="Times New Roman"/>
          <w:b/>
          <w:bCs/>
          <w:lang w:val="id-ID"/>
        </w:rPr>
        <w:t>Novelen</w:t>
      </w:r>
      <w:proofErr w:type="spellEnd"/>
      <w:r w:rsidRPr="001C2BB7">
        <w:rPr>
          <w:rFonts w:ascii="Cambria" w:eastAsia="Calibri" w:hAnsi="Cambria" w:cs="Times New Roman"/>
          <w:b/>
          <w:bCs/>
          <w:lang w:val="id-ID"/>
        </w:rPr>
        <w:t xml:space="preserve"> E.</w:t>
      </w:r>
      <w:r w:rsidR="00456CB3" w:rsidRPr="001C2BB7">
        <w:rPr>
          <w:rFonts w:ascii="Cambria" w:eastAsia="Calibri" w:hAnsi="Cambria" w:cs="Times New Roman"/>
          <w:b/>
          <w:bCs/>
          <w:lang w:val="id-ID"/>
        </w:rPr>
        <w:t xml:space="preserve"> </w:t>
      </w:r>
      <w:r w:rsidRPr="001C2BB7">
        <w:rPr>
          <w:rFonts w:ascii="Cambria" w:eastAsia="Calibri" w:hAnsi="Cambria" w:cs="Times New Roman"/>
          <w:b/>
          <w:bCs/>
          <w:lang w:val="id-ID"/>
        </w:rPr>
        <w:t>Silaban</w:t>
      </w:r>
      <w:r w:rsidR="00456CB3" w:rsidRPr="001C2BB7">
        <w:rPr>
          <w:rFonts w:ascii="Cambria" w:eastAsia="Calibri" w:hAnsi="Cambria" w:cs="Times New Roman"/>
          <w:b/>
          <w:bCs/>
          <w:lang w:val="id-ID"/>
        </w:rPr>
        <w:t xml:space="preserve">, </w:t>
      </w:r>
      <w:r w:rsidRPr="001C2BB7">
        <w:rPr>
          <w:rFonts w:ascii="Cambria" w:eastAsia="Calibri" w:hAnsi="Cambria" w:cs="Times New Roman"/>
          <w:b/>
          <w:bCs/>
          <w:lang w:val="id-ID"/>
        </w:rPr>
        <w:t xml:space="preserve">Dian </w:t>
      </w:r>
      <w:proofErr w:type="spellStart"/>
      <w:r w:rsidRPr="001C2BB7">
        <w:rPr>
          <w:rFonts w:ascii="Cambria" w:eastAsia="Calibri" w:hAnsi="Cambria" w:cs="Times New Roman"/>
          <w:b/>
          <w:bCs/>
          <w:lang w:val="id-ID"/>
        </w:rPr>
        <w:t>Efriyenti</w:t>
      </w:r>
      <w:proofErr w:type="spellEnd"/>
    </w:p>
    <w:p w14:paraId="3255D374" w14:textId="0F7252C2" w:rsidR="00C42E96" w:rsidRPr="001C2BB7" w:rsidRDefault="00C42E96" w:rsidP="001C2BB7">
      <w:pPr>
        <w:spacing w:after="0" w:line="276" w:lineRule="auto"/>
        <w:jc w:val="center"/>
        <w:rPr>
          <w:rFonts w:ascii="Cambria" w:eastAsia="Calibri" w:hAnsi="Cambria" w:cs="Times New Roman"/>
          <w:lang w:val="id-ID"/>
        </w:rPr>
      </w:pPr>
      <w:proofErr w:type="spellStart"/>
      <w:r w:rsidRPr="001C2BB7">
        <w:rPr>
          <w:rFonts w:ascii="Cambria" w:eastAsia="Calibri" w:hAnsi="Cambria" w:cs="Times New Roman"/>
          <w:lang w:val="id-ID"/>
        </w:rPr>
        <w:t>Prodi</w:t>
      </w:r>
      <w:proofErr w:type="spellEnd"/>
      <w:r w:rsidRPr="001C2BB7">
        <w:rPr>
          <w:rFonts w:ascii="Cambria" w:eastAsia="Calibri" w:hAnsi="Cambria" w:cs="Times New Roman"/>
          <w:lang w:val="id-ID"/>
        </w:rPr>
        <w:t xml:space="preserve"> Akuntansi, Universitas Putera Batam</w:t>
      </w:r>
    </w:p>
    <w:p w14:paraId="6D560FD1" w14:textId="6E5A35F8" w:rsidR="00C42E96" w:rsidRPr="001C2BB7" w:rsidRDefault="00000000" w:rsidP="001C2BB7">
      <w:pPr>
        <w:spacing w:after="0" w:line="276" w:lineRule="auto"/>
        <w:jc w:val="center"/>
        <w:rPr>
          <w:rFonts w:ascii="Cambria" w:eastAsia="Calibri" w:hAnsi="Cambria" w:cs="Times New Roman"/>
          <w:lang w:val="id-ID"/>
        </w:rPr>
      </w:pPr>
      <w:hyperlink r:id="rId8" w:history="1">
        <w:r w:rsidR="00456CB3" w:rsidRPr="001C2BB7">
          <w:rPr>
            <w:rStyle w:val="Hyperlink"/>
            <w:rFonts w:ascii="Cambria" w:eastAsia="Calibri" w:hAnsi="Cambria" w:cs="Times New Roman"/>
            <w:color w:val="auto"/>
            <w:u w:val="none"/>
            <w:lang w:val="id-ID"/>
          </w:rPr>
          <w:t>pb200810111@upbatam.ac.id</w:t>
        </w:r>
      </w:hyperlink>
    </w:p>
    <w:p w14:paraId="17FA0241" w14:textId="77777777" w:rsidR="00456CB3" w:rsidRPr="001C2BB7" w:rsidRDefault="00456CB3" w:rsidP="001C2BB7">
      <w:pPr>
        <w:spacing w:line="276" w:lineRule="auto"/>
        <w:jc w:val="both"/>
        <w:rPr>
          <w:rFonts w:ascii="Cambria" w:eastAsia="Calibri" w:hAnsi="Cambria" w:cs="Times New Roman"/>
          <w:b/>
          <w:bCs/>
          <w:i/>
          <w:iCs/>
          <w:lang w:val="id-ID"/>
        </w:rPr>
      </w:pPr>
    </w:p>
    <w:p w14:paraId="72E7CF4D" w14:textId="71D1C831" w:rsidR="00F67710" w:rsidRPr="00C52092" w:rsidRDefault="00C646BC" w:rsidP="001C2BB7">
      <w:pPr>
        <w:spacing w:after="158" w:line="276" w:lineRule="auto"/>
        <w:jc w:val="both"/>
        <w:rPr>
          <w:rFonts w:ascii="Cambria" w:eastAsia="Calibri" w:hAnsi="Cambria" w:cs="Times New Roman"/>
          <w:b/>
          <w:bCs/>
          <w:i/>
          <w:iCs/>
          <w:lang w:val="en-US"/>
        </w:rPr>
      </w:pPr>
      <w:r w:rsidRPr="00C52092">
        <w:rPr>
          <w:rFonts w:ascii="Cambria" w:eastAsia="Calibri" w:hAnsi="Cambria" w:cs="Times New Roman"/>
          <w:b/>
          <w:bCs/>
          <w:i/>
          <w:iCs/>
          <w:lang w:val="en-US"/>
        </w:rPr>
        <w:t>ABSTRACT</w:t>
      </w:r>
    </w:p>
    <w:p w14:paraId="5C6DB4A8" w14:textId="3DCA1B13" w:rsidR="003B7EAF" w:rsidRPr="00C52092" w:rsidRDefault="003B7EAF" w:rsidP="001C2BB7">
      <w:pPr>
        <w:spacing w:after="158" w:line="276" w:lineRule="auto"/>
        <w:ind w:firstLine="720"/>
        <w:jc w:val="both"/>
        <w:rPr>
          <w:rFonts w:ascii="Cambria" w:eastAsia="Calibri" w:hAnsi="Cambria" w:cs="Times New Roman"/>
          <w:i/>
          <w:iCs/>
          <w:sz w:val="20"/>
          <w:szCs w:val="20"/>
          <w:lang w:val="en-US"/>
        </w:rPr>
      </w:pPr>
      <w:r w:rsidRPr="00C52092">
        <w:rPr>
          <w:rFonts w:ascii="Cambria" w:eastAsia="Calibri" w:hAnsi="Cambria" w:cs="Times New Roman"/>
          <w:i/>
          <w:iCs/>
          <w:sz w:val="20"/>
          <w:szCs w:val="20"/>
          <w:lang w:val="en-US"/>
        </w:rPr>
        <w:t xml:space="preserve">The tax sector has a dominant role in the economy in Indonesia. The method applied in this research is a quantitative approach (Positivism). This research uses primary data obtained through questionnaires. This study uses the </w:t>
      </w:r>
      <w:proofErr w:type="spellStart"/>
      <w:r w:rsidRPr="00C52092">
        <w:rPr>
          <w:rFonts w:ascii="Cambria" w:eastAsia="Calibri" w:hAnsi="Cambria" w:cs="Times New Roman"/>
          <w:i/>
          <w:iCs/>
          <w:sz w:val="20"/>
          <w:szCs w:val="20"/>
          <w:lang w:val="en-US"/>
        </w:rPr>
        <w:t>Slovin</w:t>
      </w:r>
      <w:proofErr w:type="spellEnd"/>
      <w:r w:rsidRPr="00C52092">
        <w:rPr>
          <w:rFonts w:ascii="Cambria" w:eastAsia="Calibri" w:hAnsi="Cambria" w:cs="Times New Roman"/>
          <w:i/>
          <w:iCs/>
          <w:sz w:val="20"/>
          <w:szCs w:val="20"/>
          <w:lang w:val="en-US"/>
        </w:rPr>
        <w:t xml:space="preserve"> formula with a margin error rate of 10%, the population in this study was 75,569 and the sample obtained was 100 respondents. This questionnaire was distributed to respondents collected from </w:t>
      </w:r>
      <w:proofErr w:type="gramStart"/>
      <w:r w:rsidRPr="00C52092">
        <w:rPr>
          <w:rFonts w:ascii="Cambria" w:eastAsia="Calibri" w:hAnsi="Cambria" w:cs="Times New Roman"/>
          <w:i/>
          <w:iCs/>
          <w:sz w:val="20"/>
          <w:szCs w:val="20"/>
          <w:lang w:val="en-US"/>
        </w:rPr>
        <w:t xml:space="preserve">the  </w:t>
      </w:r>
      <w:proofErr w:type="spellStart"/>
      <w:r w:rsidRPr="00C52092">
        <w:rPr>
          <w:rFonts w:ascii="Cambria" w:eastAsia="Calibri" w:hAnsi="Cambria" w:cs="Times New Roman"/>
          <w:i/>
          <w:iCs/>
          <w:sz w:val="20"/>
          <w:szCs w:val="20"/>
          <w:lang w:val="en-US"/>
        </w:rPr>
        <w:t>Batam</w:t>
      </w:r>
      <w:proofErr w:type="spellEnd"/>
      <w:proofErr w:type="gramEnd"/>
      <w:r w:rsidRPr="00C52092">
        <w:rPr>
          <w:rFonts w:ascii="Cambria" w:eastAsia="Calibri" w:hAnsi="Cambria" w:cs="Times New Roman"/>
          <w:i/>
          <w:iCs/>
          <w:sz w:val="20"/>
          <w:szCs w:val="20"/>
          <w:lang w:val="en-US"/>
        </w:rPr>
        <w:t xml:space="preserve"> </w:t>
      </w:r>
      <w:proofErr w:type="spellStart"/>
      <w:r w:rsidRPr="00C52092">
        <w:rPr>
          <w:rFonts w:ascii="Cambria" w:eastAsia="Calibri" w:hAnsi="Cambria" w:cs="Times New Roman"/>
          <w:i/>
          <w:iCs/>
          <w:sz w:val="20"/>
          <w:szCs w:val="20"/>
          <w:lang w:val="en-US"/>
        </w:rPr>
        <w:t>Pratama</w:t>
      </w:r>
      <w:proofErr w:type="spellEnd"/>
      <w:r w:rsidRPr="00C52092">
        <w:rPr>
          <w:rFonts w:ascii="Cambria" w:eastAsia="Calibri" w:hAnsi="Cambria" w:cs="Times New Roman"/>
          <w:i/>
          <w:iCs/>
          <w:sz w:val="20"/>
          <w:szCs w:val="20"/>
          <w:lang w:val="en-US"/>
        </w:rPr>
        <w:t xml:space="preserve"> </w:t>
      </w:r>
      <w:r w:rsidR="006E4944" w:rsidRPr="00C52092">
        <w:rPr>
          <w:rFonts w:ascii="Cambria" w:eastAsia="Calibri" w:hAnsi="Cambria" w:cs="Times New Roman"/>
          <w:i/>
          <w:iCs/>
          <w:sz w:val="20"/>
          <w:szCs w:val="20"/>
          <w:lang w:val="en-US"/>
        </w:rPr>
        <w:t xml:space="preserve"> Selatan </w:t>
      </w:r>
      <w:r w:rsidRPr="00C52092">
        <w:rPr>
          <w:rFonts w:ascii="Cambria" w:eastAsia="Calibri" w:hAnsi="Cambria" w:cs="Times New Roman"/>
          <w:i/>
          <w:iCs/>
          <w:sz w:val="20"/>
          <w:szCs w:val="20"/>
          <w:lang w:val="en-US"/>
        </w:rPr>
        <w:t xml:space="preserve">Tax Service Office (KPP) during the period 2019 to 2023. </w:t>
      </w:r>
      <w:r w:rsidR="008C5720" w:rsidRPr="00C52092">
        <w:rPr>
          <w:rFonts w:ascii="Cambria" w:eastAsia="Calibri" w:hAnsi="Cambria" w:cs="Times New Roman"/>
          <w:i/>
          <w:iCs/>
          <w:sz w:val="20"/>
          <w:szCs w:val="20"/>
          <w:lang w:val="en-US"/>
        </w:rPr>
        <w:t>Self-Assessment</w:t>
      </w:r>
      <w:r w:rsidRPr="00C52092">
        <w:rPr>
          <w:rFonts w:ascii="Cambria" w:eastAsia="Calibri" w:hAnsi="Cambria" w:cs="Times New Roman"/>
          <w:i/>
          <w:iCs/>
          <w:sz w:val="20"/>
          <w:szCs w:val="20"/>
          <w:lang w:val="en-US"/>
        </w:rPr>
        <w:t xml:space="preserve"> The system has a significant effect on individual taxpayer compliance at KPP </w:t>
      </w:r>
      <w:proofErr w:type="spellStart"/>
      <w:r w:rsidRPr="00C52092">
        <w:rPr>
          <w:rFonts w:ascii="Cambria" w:eastAsia="Calibri" w:hAnsi="Cambria" w:cs="Times New Roman"/>
          <w:i/>
          <w:iCs/>
          <w:sz w:val="20"/>
          <w:szCs w:val="20"/>
          <w:lang w:val="en-US"/>
        </w:rPr>
        <w:t>Pratama</w:t>
      </w:r>
      <w:proofErr w:type="spellEnd"/>
      <w:r w:rsidRPr="00C52092">
        <w:rPr>
          <w:rFonts w:ascii="Cambria" w:eastAsia="Calibri" w:hAnsi="Cambria" w:cs="Times New Roman"/>
          <w:i/>
          <w:iCs/>
          <w:sz w:val="20"/>
          <w:szCs w:val="20"/>
          <w:lang w:val="en-US"/>
        </w:rPr>
        <w:t xml:space="preserve"> South </w:t>
      </w:r>
      <w:proofErr w:type="spellStart"/>
      <w:r w:rsidRPr="00C52092">
        <w:rPr>
          <w:rFonts w:ascii="Cambria" w:eastAsia="Calibri" w:hAnsi="Cambria" w:cs="Times New Roman"/>
          <w:i/>
          <w:iCs/>
          <w:sz w:val="20"/>
          <w:szCs w:val="20"/>
          <w:lang w:val="en-US"/>
        </w:rPr>
        <w:t>Batam</w:t>
      </w:r>
      <w:proofErr w:type="spellEnd"/>
      <w:r w:rsidRPr="00C52092">
        <w:rPr>
          <w:rFonts w:ascii="Cambria" w:eastAsia="Calibri" w:hAnsi="Cambria" w:cs="Times New Roman"/>
          <w:i/>
          <w:iCs/>
          <w:sz w:val="20"/>
          <w:szCs w:val="20"/>
          <w:lang w:val="en-US"/>
        </w:rPr>
        <w:t>, so H</w:t>
      </w:r>
      <w:r w:rsidR="00F94968" w:rsidRPr="00C52092">
        <w:rPr>
          <w:rFonts w:ascii="Cambria" w:eastAsia="Calibri" w:hAnsi="Cambria" w:cs="Times New Roman"/>
          <w:i/>
          <w:iCs/>
          <w:sz w:val="20"/>
          <w:szCs w:val="20"/>
          <w:vertAlign w:val="subscript"/>
          <w:lang w:val="en-US"/>
        </w:rPr>
        <w:t>1</w:t>
      </w:r>
      <w:r w:rsidR="00F94968" w:rsidRPr="00C52092">
        <w:rPr>
          <w:rFonts w:ascii="Cambria" w:eastAsia="Calibri" w:hAnsi="Cambria" w:cs="Times New Roman"/>
          <w:i/>
          <w:iCs/>
          <w:sz w:val="20"/>
          <w:szCs w:val="20"/>
          <w:lang w:val="en-US"/>
        </w:rPr>
        <w:t xml:space="preserve"> </w:t>
      </w:r>
      <w:r w:rsidRPr="00C52092">
        <w:rPr>
          <w:rFonts w:ascii="Cambria" w:eastAsia="Calibri" w:hAnsi="Cambria" w:cs="Times New Roman"/>
          <w:i/>
          <w:iCs/>
          <w:sz w:val="20"/>
          <w:szCs w:val="20"/>
          <w:lang w:val="en-US"/>
        </w:rPr>
        <w:t xml:space="preserve">accepted. Tax socialization has a significant effect on individual taxpayer compliance at KPP </w:t>
      </w:r>
      <w:proofErr w:type="spellStart"/>
      <w:r w:rsidRPr="00C52092">
        <w:rPr>
          <w:rFonts w:ascii="Cambria" w:eastAsia="Calibri" w:hAnsi="Cambria" w:cs="Times New Roman"/>
          <w:i/>
          <w:iCs/>
          <w:sz w:val="20"/>
          <w:szCs w:val="20"/>
          <w:lang w:val="en-US"/>
        </w:rPr>
        <w:t>Pratama</w:t>
      </w:r>
      <w:proofErr w:type="spellEnd"/>
      <w:r w:rsidRPr="00C52092">
        <w:rPr>
          <w:rFonts w:ascii="Cambria" w:eastAsia="Calibri" w:hAnsi="Cambria" w:cs="Times New Roman"/>
          <w:i/>
          <w:iCs/>
          <w:sz w:val="20"/>
          <w:szCs w:val="20"/>
          <w:lang w:val="en-US"/>
        </w:rPr>
        <w:t xml:space="preserve"> South </w:t>
      </w:r>
      <w:proofErr w:type="spellStart"/>
      <w:r w:rsidRPr="00C52092">
        <w:rPr>
          <w:rFonts w:ascii="Cambria" w:eastAsia="Calibri" w:hAnsi="Cambria" w:cs="Times New Roman"/>
          <w:i/>
          <w:iCs/>
          <w:sz w:val="20"/>
          <w:szCs w:val="20"/>
          <w:lang w:val="en-US"/>
        </w:rPr>
        <w:t>Batam</w:t>
      </w:r>
      <w:proofErr w:type="spellEnd"/>
      <w:r w:rsidRPr="00C52092">
        <w:rPr>
          <w:rFonts w:ascii="Cambria" w:eastAsia="Calibri" w:hAnsi="Cambria" w:cs="Times New Roman"/>
          <w:i/>
          <w:iCs/>
          <w:sz w:val="20"/>
          <w:szCs w:val="20"/>
          <w:lang w:val="en-US"/>
        </w:rPr>
        <w:t>, so H</w:t>
      </w:r>
      <w:r w:rsidRPr="00C52092">
        <w:rPr>
          <w:rFonts w:ascii="Cambria" w:eastAsia="Calibri" w:hAnsi="Cambria" w:cs="Times New Roman"/>
          <w:i/>
          <w:iCs/>
          <w:sz w:val="20"/>
          <w:szCs w:val="20"/>
          <w:vertAlign w:val="subscript"/>
          <w:lang w:val="en-US"/>
        </w:rPr>
        <w:t>2</w:t>
      </w:r>
      <w:r w:rsidRPr="00C52092">
        <w:rPr>
          <w:rFonts w:ascii="Cambria" w:eastAsia="Calibri" w:hAnsi="Cambria" w:cs="Times New Roman"/>
          <w:i/>
          <w:iCs/>
          <w:sz w:val="20"/>
          <w:szCs w:val="20"/>
          <w:lang w:val="en-US"/>
        </w:rPr>
        <w:t xml:space="preserve"> is accepted. Tax sanctions have a significant effect on individual taxpayer compliance at KPP </w:t>
      </w:r>
      <w:proofErr w:type="spellStart"/>
      <w:r w:rsidRPr="00C52092">
        <w:rPr>
          <w:rFonts w:ascii="Cambria" w:eastAsia="Calibri" w:hAnsi="Cambria" w:cs="Times New Roman"/>
          <w:i/>
          <w:iCs/>
          <w:sz w:val="20"/>
          <w:szCs w:val="20"/>
          <w:lang w:val="en-US"/>
        </w:rPr>
        <w:t>Pratama</w:t>
      </w:r>
      <w:proofErr w:type="spellEnd"/>
      <w:r w:rsidRPr="00C52092">
        <w:rPr>
          <w:rFonts w:ascii="Cambria" w:eastAsia="Calibri" w:hAnsi="Cambria" w:cs="Times New Roman"/>
          <w:i/>
          <w:iCs/>
          <w:sz w:val="20"/>
          <w:szCs w:val="20"/>
          <w:lang w:val="en-US"/>
        </w:rPr>
        <w:t xml:space="preserve"> South </w:t>
      </w:r>
      <w:proofErr w:type="spellStart"/>
      <w:r w:rsidRPr="00C52092">
        <w:rPr>
          <w:rFonts w:ascii="Cambria" w:eastAsia="Calibri" w:hAnsi="Cambria" w:cs="Times New Roman"/>
          <w:i/>
          <w:iCs/>
          <w:sz w:val="20"/>
          <w:szCs w:val="20"/>
          <w:lang w:val="en-US"/>
        </w:rPr>
        <w:t>Batam</w:t>
      </w:r>
      <w:proofErr w:type="spellEnd"/>
      <w:r w:rsidRPr="00C52092">
        <w:rPr>
          <w:rFonts w:ascii="Cambria" w:eastAsia="Calibri" w:hAnsi="Cambria" w:cs="Times New Roman"/>
          <w:i/>
          <w:iCs/>
          <w:sz w:val="20"/>
          <w:szCs w:val="20"/>
          <w:lang w:val="en-US"/>
        </w:rPr>
        <w:t>, so H</w:t>
      </w:r>
      <w:r w:rsidRPr="00C52092">
        <w:rPr>
          <w:rFonts w:ascii="Cambria" w:eastAsia="Calibri" w:hAnsi="Cambria" w:cs="Times New Roman"/>
          <w:i/>
          <w:iCs/>
          <w:sz w:val="20"/>
          <w:szCs w:val="20"/>
          <w:vertAlign w:val="subscript"/>
          <w:lang w:val="en-US"/>
        </w:rPr>
        <w:t>3</w:t>
      </w:r>
      <w:r w:rsidRPr="00C52092">
        <w:rPr>
          <w:rFonts w:ascii="Cambria" w:eastAsia="Calibri" w:hAnsi="Cambria" w:cs="Times New Roman"/>
          <w:i/>
          <w:iCs/>
          <w:sz w:val="20"/>
          <w:szCs w:val="20"/>
          <w:lang w:val="en-US"/>
        </w:rPr>
        <w:t xml:space="preserve"> is accepted. The </w:t>
      </w:r>
      <w:r w:rsidR="008C5720" w:rsidRPr="00C52092">
        <w:rPr>
          <w:rFonts w:ascii="Cambria" w:eastAsia="Calibri" w:hAnsi="Cambria" w:cs="Times New Roman"/>
          <w:i/>
          <w:iCs/>
          <w:sz w:val="20"/>
          <w:szCs w:val="20"/>
          <w:lang w:val="en-US"/>
        </w:rPr>
        <w:t>Self-Assessment</w:t>
      </w:r>
      <w:r w:rsidRPr="00C52092">
        <w:rPr>
          <w:rFonts w:ascii="Cambria" w:eastAsia="Calibri" w:hAnsi="Cambria" w:cs="Times New Roman"/>
          <w:i/>
          <w:iCs/>
          <w:sz w:val="20"/>
          <w:szCs w:val="20"/>
          <w:lang w:val="en-US"/>
        </w:rPr>
        <w:t xml:space="preserve"> System, Tax Socialization, Tax Sanctions simultaneously have a significant effect on individual taxpayer compliance at KPP </w:t>
      </w:r>
      <w:proofErr w:type="spellStart"/>
      <w:r w:rsidRPr="00C52092">
        <w:rPr>
          <w:rFonts w:ascii="Cambria" w:eastAsia="Calibri" w:hAnsi="Cambria" w:cs="Times New Roman"/>
          <w:i/>
          <w:iCs/>
          <w:sz w:val="20"/>
          <w:szCs w:val="20"/>
          <w:lang w:val="en-US"/>
        </w:rPr>
        <w:t>Pratama</w:t>
      </w:r>
      <w:proofErr w:type="spellEnd"/>
      <w:r w:rsidRPr="00C52092">
        <w:rPr>
          <w:rFonts w:ascii="Cambria" w:eastAsia="Calibri" w:hAnsi="Cambria" w:cs="Times New Roman"/>
          <w:i/>
          <w:iCs/>
          <w:sz w:val="20"/>
          <w:szCs w:val="20"/>
          <w:lang w:val="en-US"/>
        </w:rPr>
        <w:t xml:space="preserve"> South </w:t>
      </w:r>
      <w:proofErr w:type="spellStart"/>
      <w:r w:rsidRPr="00C52092">
        <w:rPr>
          <w:rFonts w:ascii="Cambria" w:eastAsia="Calibri" w:hAnsi="Cambria" w:cs="Times New Roman"/>
          <w:i/>
          <w:iCs/>
          <w:sz w:val="20"/>
          <w:szCs w:val="20"/>
          <w:lang w:val="en-US"/>
        </w:rPr>
        <w:t>Batam</w:t>
      </w:r>
      <w:proofErr w:type="spellEnd"/>
      <w:r w:rsidRPr="00C52092">
        <w:rPr>
          <w:rFonts w:ascii="Cambria" w:eastAsia="Calibri" w:hAnsi="Cambria" w:cs="Times New Roman"/>
          <w:i/>
          <w:iCs/>
          <w:sz w:val="20"/>
          <w:szCs w:val="20"/>
          <w:lang w:val="en-US"/>
        </w:rPr>
        <w:t>, so H</w:t>
      </w:r>
      <w:r w:rsidRPr="00C52092">
        <w:rPr>
          <w:rFonts w:ascii="Cambria" w:eastAsia="Calibri" w:hAnsi="Cambria" w:cs="Times New Roman"/>
          <w:i/>
          <w:iCs/>
          <w:sz w:val="20"/>
          <w:szCs w:val="20"/>
          <w:vertAlign w:val="subscript"/>
          <w:lang w:val="en-US"/>
        </w:rPr>
        <w:t>4</w:t>
      </w:r>
      <w:r w:rsidRPr="00C52092">
        <w:rPr>
          <w:rFonts w:ascii="Cambria" w:eastAsia="Calibri" w:hAnsi="Cambria" w:cs="Times New Roman"/>
          <w:i/>
          <w:iCs/>
          <w:sz w:val="20"/>
          <w:szCs w:val="20"/>
          <w:lang w:val="en-US"/>
        </w:rPr>
        <w:t xml:space="preserve"> is accepted. </w:t>
      </w:r>
    </w:p>
    <w:p w14:paraId="4DA77CFA" w14:textId="72D4F9E7" w:rsidR="003B7EAF" w:rsidRPr="00C52092" w:rsidRDefault="003B7EAF" w:rsidP="001C2BB7">
      <w:pPr>
        <w:spacing w:after="0" w:line="276" w:lineRule="auto"/>
        <w:jc w:val="both"/>
        <w:rPr>
          <w:rFonts w:ascii="Cambria" w:eastAsia="Calibri" w:hAnsi="Cambria" w:cs="Times New Roman"/>
          <w:i/>
          <w:iCs/>
          <w:sz w:val="20"/>
          <w:szCs w:val="20"/>
          <w:lang w:val="en-US"/>
        </w:rPr>
      </w:pPr>
      <w:r w:rsidRPr="001042D6">
        <w:rPr>
          <w:rFonts w:ascii="Cambria" w:eastAsia="Calibri" w:hAnsi="Cambria" w:cs="Times New Roman"/>
          <w:b/>
          <w:bCs/>
          <w:i/>
          <w:iCs/>
          <w:sz w:val="20"/>
          <w:szCs w:val="20"/>
          <w:lang w:val="en-US"/>
        </w:rPr>
        <w:t>Keywords:</w:t>
      </w:r>
      <w:r w:rsidRPr="00C52092">
        <w:rPr>
          <w:rFonts w:ascii="Cambria" w:eastAsia="Calibri" w:hAnsi="Cambria" w:cs="Times New Roman"/>
          <w:i/>
          <w:iCs/>
          <w:sz w:val="20"/>
          <w:szCs w:val="20"/>
          <w:lang w:val="en-US"/>
        </w:rPr>
        <w:t xml:space="preserve"> </w:t>
      </w:r>
      <w:r w:rsidR="008E5714" w:rsidRPr="00C52092">
        <w:rPr>
          <w:rFonts w:ascii="Cambria" w:eastAsia="Calibri" w:hAnsi="Cambria" w:cs="Times New Roman"/>
          <w:i/>
          <w:iCs/>
          <w:sz w:val="20"/>
          <w:szCs w:val="20"/>
          <w:lang w:val="en-US"/>
        </w:rPr>
        <w:t>Self-Assessment</w:t>
      </w:r>
      <w:r w:rsidRPr="00C52092">
        <w:rPr>
          <w:rFonts w:ascii="Cambria" w:eastAsia="Calibri" w:hAnsi="Cambria" w:cs="Times New Roman"/>
          <w:i/>
          <w:iCs/>
          <w:sz w:val="20"/>
          <w:szCs w:val="20"/>
          <w:lang w:val="en-US"/>
        </w:rPr>
        <w:t xml:space="preserve"> System, Tax Socialization and Tax Sanctions</w:t>
      </w:r>
    </w:p>
    <w:p w14:paraId="7CF7B3EE" w14:textId="77777777" w:rsidR="001C2BB7" w:rsidRPr="00C52092" w:rsidRDefault="001C2BB7" w:rsidP="001C2BB7">
      <w:pPr>
        <w:spacing w:after="0" w:line="276" w:lineRule="auto"/>
        <w:jc w:val="both"/>
        <w:rPr>
          <w:rFonts w:ascii="Cambria" w:eastAsia="Calibri" w:hAnsi="Cambria" w:cs="Times New Roman"/>
          <w:i/>
          <w:iCs/>
          <w:lang w:val="en-US"/>
        </w:rPr>
      </w:pPr>
    </w:p>
    <w:p w14:paraId="2DDD8490" w14:textId="7279D544" w:rsidR="00C646BC" w:rsidRPr="001C2BB7" w:rsidRDefault="00C16247" w:rsidP="001C2BB7">
      <w:pPr>
        <w:spacing w:after="158" w:line="276" w:lineRule="auto"/>
        <w:jc w:val="both"/>
        <w:rPr>
          <w:rFonts w:ascii="Cambria" w:eastAsia="Calibri" w:hAnsi="Cambria" w:cs="Times New Roman"/>
          <w:b/>
          <w:bCs/>
          <w:lang w:val="id-ID"/>
        </w:rPr>
      </w:pPr>
      <w:r w:rsidRPr="001C2BB7">
        <w:rPr>
          <w:rFonts w:ascii="Cambria" w:eastAsia="Calibri" w:hAnsi="Cambria" w:cs="Times New Roman"/>
          <w:b/>
          <w:bCs/>
          <w:lang w:val="id-ID"/>
        </w:rPr>
        <w:t>ABSTRAK</w:t>
      </w:r>
    </w:p>
    <w:p w14:paraId="51629A84" w14:textId="40118774" w:rsidR="0049127A" w:rsidRPr="001C2BB7" w:rsidRDefault="00DB49DE" w:rsidP="001C2BB7">
      <w:pPr>
        <w:spacing w:after="158" w:line="276" w:lineRule="auto"/>
        <w:ind w:firstLine="720"/>
        <w:jc w:val="both"/>
        <w:rPr>
          <w:rFonts w:ascii="Cambria" w:hAnsi="Cambria" w:cs="Times New Roman"/>
          <w:sz w:val="20"/>
          <w:szCs w:val="20"/>
          <w:shd w:val="clear" w:color="auto" w:fill="FFFFFF"/>
          <w:lang w:val="id-ID"/>
        </w:rPr>
      </w:pPr>
      <w:r w:rsidRPr="001C2BB7">
        <w:rPr>
          <w:rFonts w:ascii="Cambria" w:hAnsi="Cambria" w:cs="Times New Roman"/>
          <w:sz w:val="20"/>
          <w:szCs w:val="20"/>
          <w:shd w:val="clear" w:color="auto" w:fill="FFFFFF"/>
          <w:lang w:val="id-ID"/>
        </w:rPr>
        <w:t xml:space="preserve">Sektor perpajakan memiliki peran dominan dalam perekonomian di Indonesia. Metode yang diterapkan dalam penelitian ini adalah pendekatan kuantitatif (Positivisme). Penelitian ini menggunakan data primer yang diperoleh melalui kuesioner. </w:t>
      </w:r>
      <w:r w:rsidR="00045549" w:rsidRPr="001C2BB7">
        <w:rPr>
          <w:rFonts w:ascii="Cambria" w:hAnsi="Cambria" w:cs="Times New Roman"/>
          <w:sz w:val="20"/>
          <w:szCs w:val="20"/>
          <w:shd w:val="clear" w:color="auto" w:fill="FFFFFF"/>
          <w:lang w:val="id-ID"/>
        </w:rPr>
        <w:t xml:space="preserve">Penelitian ini </w:t>
      </w:r>
      <w:r w:rsidRPr="001C2BB7">
        <w:rPr>
          <w:rFonts w:ascii="Cambria" w:hAnsi="Cambria" w:cs="Times New Roman"/>
          <w:sz w:val="20"/>
          <w:szCs w:val="20"/>
          <w:shd w:val="clear" w:color="auto" w:fill="FFFFFF"/>
          <w:lang w:val="id-ID"/>
        </w:rPr>
        <w:t xml:space="preserve">menggunakan rumus </w:t>
      </w:r>
      <w:proofErr w:type="spellStart"/>
      <w:r w:rsidR="008C5720" w:rsidRPr="001C2BB7">
        <w:rPr>
          <w:rFonts w:ascii="Cambria" w:hAnsi="Cambria" w:cs="Times New Roman"/>
          <w:sz w:val="20"/>
          <w:szCs w:val="20"/>
          <w:shd w:val="clear" w:color="auto" w:fill="FFFFFF"/>
          <w:lang w:val="id-ID"/>
        </w:rPr>
        <w:t>Slovin</w:t>
      </w:r>
      <w:proofErr w:type="spellEnd"/>
      <w:r w:rsidR="008C5720" w:rsidRPr="001C2BB7">
        <w:rPr>
          <w:rFonts w:ascii="Cambria" w:hAnsi="Cambria" w:cs="Times New Roman"/>
          <w:sz w:val="20"/>
          <w:szCs w:val="20"/>
          <w:shd w:val="clear" w:color="auto" w:fill="FFFFFF"/>
          <w:lang w:val="id-ID"/>
        </w:rPr>
        <w:t xml:space="preserve"> </w:t>
      </w:r>
      <w:r w:rsidR="00045549" w:rsidRPr="001C2BB7">
        <w:rPr>
          <w:rFonts w:ascii="Cambria" w:hAnsi="Cambria" w:cs="Times New Roman"/>
          <w:sz w:val="20"/>
          <w:szCs w:val="20"/>
          <w:shd w:val="clear" w:color="auto" w:fill="FFFFFF"/>
          <w:lang w:val="id-ID"/>
        </w:rPr>
        <w:t xml:space="preserve">yang menjadi acuan </w:t>
      </w:r>
      <w:r w:rsidRPr="001C2BB7">
        <w:rPr>
          <w:rFonts w:ascii="Cambria" w:hAnsi="Cambria" w:cs="Times New Roman"/>
          <w:sz w:val="20"/>
          <w:szCs w:val="20"/>
          <w:shd w:val="clear" w:color="auto" w:fill="FFFFFF"/>
          <w:lang w:val="id-ID"/>
        </w:rPr>
        <w:t>tingkat kesalahan margin 10%, populasi</w:t>
      </w:r>
      <w:r w:rsidR="006C64A6" w:rsidRPr="001C2BB7">
        <w:rPr>
          <w:rFonts w:ascii="Cambria" w:hAnsi="Cambria" w:cs="Times New Roman"/>
          <w:sz w:val="20"/>
          <w:szCs w:val="20"/>
          <w:shd w:val="clear" w:color="auto" w:fill="FFFFFF"/>
          <w:lang w:val="id-ID"/>
        </w:rPr>
        <w:t xml:space="preserve"> </w:t>
      </w:r>
      <w:r w:rsidRPr="001C2BB7">
        <w:rPr>
          <w:rFonts w:ascii="Cambria" w:hAnsi="Cambria" w:cs="Times New Roman"/>
          <w:sz w:val="20"/>
          <w:szCs w:val="20"/>
          <w:shd w:val="clear" w:color="auto" w:fill="FFFFFF"/>
          <w:lang w:val="id-ID"/>
        </w:rPr>
        <w:t xml:space="preserve"> pada penelitian ini berjumlah 75,569 serta sampel yang didapat adalah 100 responden Kuesioner ini didistribusikan kepada responden yang dikumpulkan dari Kantor Pelayanan Pajak (KPP) Pratama Batam Selatan selama periode 2019 hingga 2023. </w:t>
      </w:r>
      <w:proofErr w:type="spellStart"/>
      <w:r w:rsidR="00A02316" w:rsidRPr="008C5720">
        <w:rPr>
          <w:rFonts w:ascii="Cambria" w:hAnsi="Cambria" w:cs="Times New Roman"/>
          <w:i/>
          <w:iCs/>
          <w:sz w:val="20"/>
          <w:szCs w:val="20"/>
          <w:shd w:val="clear" w:color="auto" w:fill="FFFFFF"/>
          <w:lang w:val="id-ID"/>
        </w:rPr>
        <w:t>Self</w:t>
      </w:r>
      <w:proofErr w:type="spellEnd"/>
      <w:r w:rsidR="00A02316" w:rsidRPr="008C5720">
        <w:rPr>
          <w:rFonts w:ascii="Cambria" w:hAnsi="Cambria" w:cs="Times New Roman"/>
          <w:i/>
          <w:iCs/>
          <w:sz w:val="20"/>
          <w:szCs w:val="20"/>
          <w:shd w:val="clear" w:color="auto" w:fill="FFFFFF"/>
          <w:lang w:val="id-ID"/>
        </w:rPr>
        <w:t xml:space="preserve"> </w:t>
      </w:r>
      <w:proofErr w:type="spellStart"/>
      <w:r w:rsidRPr="008C5720">
        <w:rPr>
          <w:rFonts w:ascii="Cambria" w:hAnsi="Cambria" w:cs="Times New Roman"/>
          <w:i/>
          <w:iCs/>
          <w:sz w:val="20"/>
          <w:szCs w:val="20"/>
          <w:shd w:val="clear" w:color="auto" w:fill="FFFFFF"/>
          <w:lang w:val="id-ID"/>
        </w:rPr>
        <w:t>Assesment</w:t>
      </w:r>
      <w:proofErr w:type="spellEnd"/>
      <w:r w:rsidRPr="001C2BB7">
        <w:rPr>
          <w:rFonts w:ascii="Cambria" w:hAnsi="Cambria" w:cs="Times New Roman"/>
          <w:sz w:val="20"/>
          <w:szCs w:val="20"/>
          <w:shd w:val="clear" w:color="auto" w:fill="FFFFFF"/>
          <w:lang w:val="id-ID"/>
        </w:rPr>
        <w:t xml:space="preserve"> System berpengaruh signifikan terhadap kepatuhan wajib pajak orang pribadi di KPP Pratama Batam Selatan</w:t>
      </w:r>
      <w:r w:rsidR="003478BA" w:rsidRPr="001C2BB7">
        <w:rPr>
          <w:rFonts w:ascii="Cambria" w:hAnsi="Cambria" w:cs="Times New Roman"/>
          <w:sz w:val="20"/>
          <w:szCs w:val="20"/>
          <w:shd w:val="clear" w:color="auto" w:fill="FFFFFF"/>
          <w:lang w:val="id-ID"/>
        </w:rPr>
        <w:t>, m</w:t>
      </w:r>
      <w:r w:rsidRPr="001C2BB7">
        <w:rPr>
          <w:rFonts w:ascii="Cambria" w:hAnsi="Cambria" w:cs="Times New Roman"/>
          <w:sz w:val="20"/>
          <w:szCs w:val="20"/>
          <w:shd w:val="clear" w:color="auto" w:fill="FFFFFF"/>
          <w:lang w:val="id-ID"/>
        </w:rPr>
        <w:t>aka H</w:t>
      </w:r>
      <w:r w:rsidRPr="001C2BB7">
        <w:rPr>
          <w:rFonts w:ascii="Cambria" w:hAnsi="Cambria" w:cs="Times New Roman"/>
          <w:sz w:val="20"/>
          <w:szCs w:val="20"/>
          <w:shd w:val="clear" w:color="auto" w:fill="FFFFFF"/>
          <w:vertAlign w:val="subscript"/>
          <w:lang w:val="id-ID"/>
        </w:rPr>
        <w:t>1</w:t>
      </w:r>
      <w:r w:rsidRPr="001C2BB7">
        <w:rPr>
          <w:rFonts w:ascii="Cambria" w:hAnsi="Cambria" w:cs="Times New Roman"/>
          <w:sz w:val="20"/>
          <w:szCs w:val="20"/>
          <w:shd w:val="clear" w:color="auto" w:fill="FFFFFF"/>
          <w:lang w:val="id-ID"/>
        </w:rPr>
        <w:t xml:space="preserve"> diterima. Sosialisasi Perpajakan berpengaruh signifikan terhadap kepatuhan wajib pajak orang pribadi di KPP Pratama Batam Selatan</w:t>
      </w:r>
      <w:r w:rsidR="00A2712B" w:rsidRPr="001C2BB7">
        <w:rPr>
          <w:rFonts w:ascii="Cambria" w:hAnsi="Cambria" w:cs="Times New Roman"/>
          <w:sz w:val="20"/>
          <w:szCs w:val="20"/>
          <w:shd w:val="clear" w:color="auto" w:fill="FFFFFF"/>
          <w:lang w:val="id-ID"/>
        </w:rPr>
        <w:t xml:space="preserve">, </w:t>
      </w:r>
      <w:r w:rsidRPr="001C2BB7">
        <w:rPr>
          <w:rFonts w:ascii="Cambria" w:hAnsi="Cambria" w:cs="Times New Roman"/>
          <w:sz w:val="20"/>
          <w:szCs w:val="20"/>
          <w:shd w:val="clear" w:color="auto" w:fill="FFFFFF"/>
          <w:lang w:val="id-ID"/>
        </w:rPr>
        <w:t>Maka H</w:t>
      </w:r>
      <w:r w:rsidRPr="001C2BB7">
        <w:rPr>
          <w:rFonts w:ascii="Cambria" w:hAnsi="Cambria" w:cs="Times New Roman"/>
          <w:sz w:val="20"/>
          <w:szCs w:val="20"/>
          <w:shd w:val="clear" w:color="auto" w:fill="FFFFFF"/>
          <w:vertAlign w:val="subscript"/>
          <w:lang w:val="id-ID"/>
        </w:rPr>
        <w:t>2</w:t>
      </w:r>
      <w:r w:rsidRPr="001C2BB7">
        <w:rPr>
          <w:rFonts w:ascii="Cambria" w:hAnsi="Cambria" w:cs="Times New Roman"/>
          <w:sz w:val="20"/>
          <w:szCs w:val="20"/>
          <w:shd w:val="clear" w:color="auto" w:fill="FFFFFF"/>
          <w:lang w:val="id-ID"/>
        </w:rPr>
        <w:t xml:space="preserve"> diterima. Sanksi Perpajakan berpengaruh signifikan terhadap kepatuhan wajib pajak orang pribadi di KPP Pratama Batam Selatan</w:t>
      </w:r>
      <w:r w:rsidR="00932379" w:rsidRPr="001C2BB7">
        <w:rPr>
          <w:rFonts w:ascii="Cambria" w:hAnsi="Cambria" w:cs="Times New Roman"/>
          <w:sz w:val="20"/>
          <w:szCs w:val="20"/>
          <w:shd w:val="clear" w:color="auto" w:fill="FFFFFF"/>
          <w:lang w:val="id-ID"/>
        </w:rPr>
        <w:t xml:space="preserve">, </w:t>
      </w:r>
      <w:r w:rsidRPr="001C2BB7">
        <w:rPr>
          <w:rFonts w:ascii="Cambria" w:hAnsi="Cambria" w:cs="Times New Roman"/>
          <w:sz w:val="20"/>
          <w:szCs w:val="20"/>
          <w:shd w:val="clear" w:color="auto" w:fill="FFFFFF"/>
          <w:lang w:val="id-ID"/>
        </w:rPr>
        <w:t>Maka H</w:t>
      </w:r>
      <w:r w:rsidRPr="001C2BB7">
        <w:rPr>
          <w:rFonts w:ascii="Cambria" w:hAnsi="Cambria" w:cs="Times New Roman"/>
          <w:sz w:val="20"/>
          <w:szCs w:val="20"/>
          <w:shd w:val="clear" w:color="auto" w:fill="FFFFFF"/>
          <w:vertAlign w:val="subscript"/>
          <w:lang w:val="id-ID"/>
        </w:rPr>
        <w:t>3</w:t>
      </w:r>
      <w:r w:rsidRPr="001C2BB7">
        <w:rPr>
          <w:rFonts w:ascii="Cambria" w:hAnsi="Cambria" w:cs="Times New Roman"/>
          <w:sz w:val="20"/>
          <w:szCs w:val="20"/>
          <w:shd w:val="clear" w:color="auto" w:fill="FFFFFF"/>
          <w:lang w:val="id-ID"/>
        </w:rPr>
        <w:t xml:space="preserve"> diterima. </w:t>
      </w:r>
      <w:proofErr w:type="spellStart"/>
      <w:r w:rsidRPr="008C5720">
        <w:rPr>
          <w:rFonts w:ascii="Cambria" w:hAnsi="Cambria" w:cs="Times New Roman"/>
          <w:i/>
          <w:iCs/>
          <w:sz w:val="20"/>
          <w:szCs w:val="20"/>
          <w:shd w:val="clear" w:color="auto" w:fill="FFFFFF"/>
          <w:lang w:val="id-ID"/>
        </w:rPr>
        <w:t>Self</w:t>
      </w:r>
      <w:proofErr w:type="spellEnd"/>
      <w:r w:rsidRPr="008C5720">
        <w:rPr>
          <w:rFonts w:ascii="Cambria" w:hAnsi="Cambria" w:cs="Times New Roman"/>
          <w:i/>
          <w:iCs/>
          <w:sz w:val="20"/>
          <w:szCs w:val="20"/>
          <w:shd w:val="clear" w:color="auto" w:fill="FFFFFF"/>
          <w:lang w:val="id-ID"/>
        </w:rPr>
        <w:t xml:space="preserve"> </w:t>
      </w:r>
      <w:proofErr w:type="spellStart"/>
      <w:r w:rsidRPr="008C5720">
        <w:rPr>
          <w:rFonts w:ascii="Cambria" w:hAnsi="Cambria" w:cs="Times New Roman"/>
          <w:i/>
          <w:iCs/>
          <w:sz w:val="20"/>
          <w:szCs w:val="20"/>
          <w:shd w:val="clear" w:color="auto" w:fill="FFFFFF"/>
          <w:lang w:val="id-ID"/>
        </w:rPr>
        <w:t>Assesment</w:t>
      </w:r>
      <w:proofErr w:type="spellEnd"/>
      <w:r w:rsidRPr="001C2BB7">
        <w:rPr>
          <w:rFonts w:ascii="Cambria" w:hAnsi="Cambria" w:cs="Times New Roman"/>
          <w:sz w:val="20"/>
          <w:szCs w:val="20"/>
          <w:shd w:val="clear" w:color="auto" w:fill="FFFFFF"/>
          <w:lang w:val="id-ID"/>
        </w:rPr>
        <w:t xml:space="preserve"> System, Sosialisasi Perpajakan, Sanksi Perpajakan secara simultan berpengaruh signifikan terhadap kepatuhan wajib pajak orang pribadi di KPP Pratama Batam Selatan maka H</w:t>
      </w:r>
      <w:r w:rsidRPr="001C2BB7">
        <w:rPr>
          <w:rFonts w:ascii="Cambria" w:hAnsi="Cambria" w:cs="Times New Roman"/>
          <w:sz w:val="20"/>
          <w:szCs w:val="20"/>
          <w:shd w:val="clear" w:color="auto" w:fill="FFFFFF"/>
          <w:vertAlign w:val="subscript"/>
          <w:lang w:val="id-ID"/>
        </w:rPr>
        <w:t>4</w:t>
      </w:r>
      <w:r w:rsidRPr="001C2BB7">
        <w:rPr>
          <w:rFonts w:ascii="Cambria" w:hAnsi="Cambria" w:cs="Times New Roman"/>
          <w:sz w:val="20"/>
          <w:szCs w:val="20"/>
          <w:shd w:val="clear" w:color="auto" w:fill="FFFFFF"/>
          <w:lang w:val="id-ID"/>
        </w:rPr>
        <w:t xml:space="preserve"> diterima</w:t>
      </w:r>
      <w:r w:rsidR="00BB7C86" w:rsidRPr="001C2BB7">
        <w:rPr>
          <w:rFonts w:ascii="Cambria" w:eastAsia="Calibri" w:hAnsi="Cambria" w:cs="Times New Roman"/>
          <w:sz w:val="20"/>
          <w:szCs w:val="20"/>
          <w:lang w:val="id-ID"/>
        </w:rPr>
        <w:t xml:space="preserve">. </w:t>
      </w:r>
    </w:p>
    <w:p w14:paraId="2C0C6592" w14:textId="22BFA52C" w:rsidR="00C646BC" w:rsidRPr="001C2BB7" w:rsidRDefault="00C646BC" w:rsidP="008C5720">
      <w:pPr>
        <w:spacing w:after="100" w:line="276" w:lineRule="auto"/>
        <w:jc w:val="both"/>
        <w:rPr>
          <w:rFonts w:ascii="Cambria" w:eastAsia="Calibri" w:hAnsi="Cambria" w:cs="Times New Roman"/>
          <w:sz w:val="20"/>
          <w:szCs w:val="20"/>
          <w:lang w:val="id-ID"/>
        </w:rPr>
      </w:pPr>
      <w:r w:rsidRPr="001C2BB7">
        <w:rPr>
          <w:rFonts w:ascii="Cambria" w:eastAsia="Calibri" w:hAnsi="Cambria" w:cs="Times New Roman"/>
          <w:b/>
          <w:bCs/>
          <w:sz w:val="20"/>
          <w:szCs w:val="20"/>
          <w:lang w:val="id-ID"/>
        </w:rPr>
        <w:t>K</w:t>
      </w:r>
      <w:r w:rsidR="003478BA" w:rsidRPr="001C2BB7">
        <w:rPr>
          <w:rFonts w:ascii="Cambria" w:eastAsia="Calibri" w:hAnsi="Cambria" w:cs="Times New Roman"/>
          <w:b/>
          <w:bCs/>
          <w:sz w:val="20"/>
          <w:szCs w:val="20"/>
          <w:lang w:val="id-ID"/>
        </w:rPr>
        <w:t>ata kunci</w:t>
      </w:r>
      <w:r w:rsidR="001C2BB7">
        <w:rPr>
          <w:rFonts w:ascii="Cambria" w:eastAsia="Calibri" w:hAnsi="Cambria" w:cs="Times New Roman"/>
          <w:b/>
          <w:bCs/>
          <w:sz w:val="20"/>
          <w:szCs w:val="20"/>
          <w:lang w:val="id-ID"/>
        </w:rPr>
        <w:t>:</w:t>
      </w:r>
      <w:r w:rsidR="00450D1A" w:rsidRPr="001C2BB7">
        <w:rPr>
          <w:rFonts w:ascii="Cambria" w:eastAsia="Calibri" w:hAnsi="Cambria" w:cs="Times New Roman"/>
          <w:i/>
          <w:iCs/>
          <w:sz w:val="20"/>
          <w:szCs w:val="20"/>
          <w:lang w:val="id-ID"/>
        </w:rPr>
        <w:t xml:space="preserve"> </w:t>
      </w:r>
      <w:proofErr w:type="spellStart"/>
      <w:r w:rsidR="00450D1A" w:rsidRPr="001C2BB7">
        <w:rPr>
          <w:rFonts w:ascii="Cambria" w:eastAsia="Calibri" w:hAnsi="Cambria" w:cs="Times New Roman"/>
          <w:i/>
          <w:iCs/>
          <w:sz w:val="20"/>
          <w:szCs w:val="20"/>
          <w:lang w:val="id-ID"/>
        </w:rPr>
        <w:t>Self</w:t>
      </w:r>
      <w:proofErr w:type="spellEnd"/>
      <w:r w:rsidR="00450D1A" w:rsidRPr="001C2BB7">
        <w:rPr>
          <w:rFonts w:ascii="Cambria" w:eastAsia="Calibri" w:hAnsi="Cambria" w:cs="Times New Roman"/>
          <w:i/>
          <w:iCs/>
          <w:sz w:val="20"/>
          <w:szCs w:val="20"/>
          <w:lang w:val="id-ID"/>
        </w:rPr>
        <w:t xml:space="preserve"> </w:t>
      </w:r>
      <w:proofErr w:type="spellStart"/>
      <w:r w:rsidR="00450D1A" w:rsidRPr="001C2BB7">
        <w:rPr>
          <w:rFonts w:ascii="Cambria" w:eastAsia="Calibri" w:hAnsi="Cambria" w:cs="Times New Roman"/>
          <w:i/>
          <w:iCs/>
          <w:sz w:val="20"/>
          <w:szCs w:val="20"/>
          <w:lang w:val="id-ID"/>
        </w:rPr>
        <w:t>Assesment</w:t>
      </w:r>
      <w:proofErr w:type="spellEnd"/>
      <w:r w:rsidR="00450D1A" w:rsidRPr="001C2BB7">
        <w:rPr>
          <w:rFonts w:ascii="Cambria" w:eastAsia="Calibri" w:hAnsi="Cambria" w:cs="Times New Roman"/>
          <w:i/>
          <w:iCs/>
          <w:sz w:val="20"/>
          <w:szCs w:val="20"/>
          <w:lang w:val="id-ID"/>
        </w:rPr>
        <w:t xml:space="preserve"> </w:t>
      </w:r>
      <w:r w:rsidR="00C64207" w:rsidRPr="001C2BB7">
        <w:rPr>
          <w:rFonts w:ascii="Cambria" w:eastAsia="Calibri" w:hAnsi="Cambria" w:cs="Times New Roman"/>
          <w:i/>
          <w:iCs/>
          <w:sz w:val="20"/>
          <w:szCs w:val="20"/>
          <w:lang w:val="id-ID"/>
        </w:rPr>
        <w:t xml:space="preserve">System, </w:t>
      </w:r>
      <w:r w:rsidR="00C64207" w:rsidRPr="001C2BB7">
        <w:rPr>
          <w:rFonts w:ascii="Cambria" w:eastAsia="Calibri" w:hAnsi="Cambria" w:cs="Times New Roman"/>
          <w:sz w:val="20"/>
          <w:szCs w:val="20"/>
          <w:lang w:val="id-ID"/>
        </w:rPr>
        <w:t>Sosialisasi Perpajakan Dan Sanksi Perpajakan</w:t>
      </w:r>
    </w:p>
    <w:p w14:paraId="479FD043" w14:textId="77777777" w:rsidR="00456CB3" w:rsidRPr="001C2BB7" w:rsidRDefault="00456CB3" w:rsidP="001C2BB7">
      <w:pPr>
        <w:spacing w:after="0" w:line="276" w:lineRule="auto"/>
        <w:rPr>
          <w:rFonts w:ascii="Cambria" w:eastAsia="Calibri" w:hAnsi="Cambria" w:cs="Times New Roman"/>
          <w:lang w:val="id-ID"/>
        </w:rPr>
      </w:pPr>
    </w:p>
    <w:p w14:paraId="0B2E6642" w14:textId="04478AAD" w:rsidR="00DB2DE0" w:rsidRPr="001C2BB7" w:rsidRDefault="00C00A79" w:rsidP="001C2BB7">
      <w:pPr>
        <w:spacing w:line="276" w:lineRule="auto"/>
        <w:rPr>
          <w:rFonts w:ascii="Cambria" w:eastAsia="Calibri" w:hAnsi="Cambria" w:cs="Times New Roman"/>
          <w:b/>
          <w:bCs/>
          <w:lang w:val="id-ID"/>
        </w:rPr>
      </w:pPr>
      <w:r w:rsidRPr="001C2BB7">
        <w:rPr>
          <w:rFonts w:ascii="Cambria" w:eastAsia="Calibri" w:hAnsi="Cambria" w:cs="Times New Roman"/>
          <w:b/>
          <w:bCs/>
          <w:lang w:val="id-ID"/>
        </w:rPr>
        <w:t>PENDAHULUAN</w:t>
      </w:r>
    </w:p>
    <w:p w14:paraId="696416D7" w14:textId="45005F54" w:rsidR="004833C3" w:rsidRPr="001C2BB7" w:rsidRDefault="004833C3" w:rsidP="008C5720">
      <w:pPr>
        <w:spacing w:line="276" w:lineRule="auto"/>
        <w:ind w:firstLine="709"/>
        <w:jc w:val="both"/>
        <w:rPr>
          <w:rFonts w:ascii="Cambria" w:eastAsia="Calibri" w:hAnsi="Cambria" w:cs="Times New Roman"/>
          <w:lang w:val="id-ID"/>
        </w:rPr>
      </w:pPr>
      <w:r w:rsidRPr="001C2BB7">
        <w:rPr>
          <w:rFonts w:ascii="Cambria" w:eastAsia="Calibri" w:hAnsi="Cambria" w:cs="Times New Roman"/>
          <w:lang w:val="id-ID"/>
        </w:rPr>
        <w:t xml:space="preserve">Indonesia </w:t>
      </w:r>
      <w:r w:rsidR="003A1C90" w:rsidRPr="001C2BB7">
        <w:rPr>
          <w:rFonts w:ascii="Cambria" w:eastAsia="Calibri" w:hAnsi="Cambria" w:cs="Times New Roman"/>
          <w:lang w:val="id-ID"/>
        </w:rPr>
        <w:t xml:space="preserve">termasuk sebagai </w:t>
      </w:r>
      <w:r w:rsidRPr="001C2BB7">
        <w:rPr>
          <w:rFonts w:ascii="Cambria" w:eastAsia="Calibri" w:hAnsi="Cambria" w:cs="Times New Roman"/>
          <w:lang w:val="id-ID"/>
        </w:rPr>
        <w:t>negara berkembang yang saat ini sedang giat melaksanakan pembangunan nasional. Negara-negara berkembang</w:t>
      </w:r>
      <w:r w:rsidR="00013CF0" w:rsidRPr="001C2BB7">
        <w:rPr>
          <w:rFonts w:ascii="Cambria" w:eastAsia="Calibri" w:hAnsi="Cambria" w:cs="Times New Roman"/>
          <w:lang w:val="id-ID"/>
        </w:rPr>
        <w:t xml:space="preserve"> seperti halnya Indonesia</w:t>
      </w:r>
      <w:r w:rsidRPr="001C2BB7">
        <w:rPr>
          <w:rFonts w:ascii="Cambria" w:eastAsia="Calibri" w:hAnsi="Cambria" w:cs="Times New Roman"/>
          <w:lang w:val="id-ID"/>
        </w:rPr>
        <w:t xml:space="preserve"> biasanya mempunyai </w:t>
      </w:r>
      <w:r w:rsidR="006F7373" w:rsidRPr="001C2BB7">
        <w:rPr>
          <w:rFonts w:ascii="Cambria" w:eastAsia="Calibri" w:hAnsi="Cambria" w:cs="Times New Roman"/>
          <w:lang w:val="id-ID"/>
        </w:rPr>
        <w:t>program-program</w:t>
      </w:r>
      <w:r w:rsidRPr="001C2BB7">
        <w:rPr>
          <w:rFonts w:ascii="Cambria" w:eastAsia="Calibri" w:hAnsi="Cambria" w:cs="Times New Roman"/>
          <w:lang w:val="id-ID"/>
        </w:rPr>
        <w:t xml:space="preserve"> jangka panjang, terutama untuk </w:t>
      </w:r>
      <w:r w:rsidR="006F7373" w:rsidRPr="001C2BB7">
        <w:rPr>
          <w:rFonts w:ascii="Cambria" w:eastAsia="Calibri" w:hAnsi="Cambria" w:cs="Times New Roman"/>
          <w:lang w:val="id-ID"/>
        </w:rPr>
        <w:lastRenderedPageBreak/>
        <w:t xml:space="preserve">meningkatkan </w:t>
      </w:r>
      <w:r w:rsidRPr="001C2BB7">
        <w:rPr>
          <w:rFonts w:ascii="Cambria" w:eastAsia="Calibri" w:hAnsi="Cambria" w:cs="Times New Roman"/>
          <w:lang w:val="id-ID"/>
        </w:rPr>
        <w:t xml:space="preserve">pembangunan nasional. Rencana tersebut </w:t>
      </w:r>
      <w:r w:rsidR="006F7373" w:rsidRPr="001C2BB7">
        <w:rPr>
          <w:rFonts w:ascii="Cambria" w:eastAsia="Calibri" w:hAnsi="Cambria" w:cs="Times New Roman"/>
          <w:lang w:val="id-ID"/>
        </w:rPr>
        <w:t xml:space="preserve">meliputi </w:t>
      </w:r>
      <w:r w:rsidRPr="001C2BB7">
        <w:rPr>
          <w:rFonts w:ascii="Cambria" w:eastAsia="Calibri" w:hAnsi="Cambria" w:cs="Times New Roman"/>
          <w:lang w:val="id-ID"/>
        </w:rPr>
        <w:t>berbagai sasaran yang</w:t>
      </w:r>
      <w:r w:rsidR="006F7373" w:rsidRPr="001C2BB7">
        <w:rPr>
          <w:rFonts w:ascii="Cambria" w:eastAsia="Calibri" w:hAnsi="Cambria" w:cs="Times New Roman"/>
          <w:lang w:val="id-ID"/>
        </w:rPr>
        <w:t xml:space="preserve"> telah</w:t>
      </w:r>
      <w:r w:rsidRPr="001C2BB7">
        <w:rPr>
          <w:rFonts w:ascii="Cambria" w:eastAsia="Calibri" w:hAnsi="Cambria" w:cs="Times New Roman"/>
          <w:lang w:val="id-ID"/>
        </w:rPr>
        <w:t xml:space="preserve"> ditetapkan</w:t>
      </w:r>
      <w:r w:rsidR="006F7373" w:rsidRPr="001C2BB7">
        <w:rPr>
          <w:rFonts w:ascii="Cambria" w:eastAsia="Calibri" w:hAnsi="Cambria" w:cs="Times New Roman"/>
          <w:lang w:val="id-ID"/>
        </w:rPr>
        <w:t xml:space="preserve"> oleh</w:t>
      </w:r>
      <w:r w:rsidRPr="001C2BB7">
        <w:rPr>
          <w:rFonts w:ascii="Cambria" w:eastAsia="Calibri" w:hAnsi="Cambria" w:cs="Times New Roman"/>
          <w:lang w:val="id-ID"/>
        </w:rPr>
        <w:t xml:space="preserve"> pemerintah untuk memfasilitasi proyek-proyek yang berkaitan dengan pembangunan nasional, seperti pembangunan jalan, sarana transportasi umum</w:t>
      </w:r>
      <w:r w:rsidR="006F7373" w:rsidRPr="001C2BB7">
        <w:rPr>
          <w:rFonts w:ascii="Cambria" w:eastAsia="Calibri" w:hAnsi="Cambria" w:cs="Times New Roman"/>
          <w:lang w:val="id-ID"/>
        </w:rPr>
        <w:t xml:space="preserve"> serta</w:t>
      </w:r>
      <w:r w:rsidRPr="001C2BB7">
        <w:rPr>
          <w:rFonts w:ascii="Cambria" w:eastAsia="Calibri" w:hAnsi="Cambria" w:cs="Times New Roman"/>
          <w:lang w:val="id-ID"/>
        </w:rPr>
        <w:t xml:space="preserve"> fasilitas umum lainnya.</w:t>
      </w:r>
    </w:p>
    <w:p w14:paraId="2166A0E4" w14:textId="7C21519D" w:rsidR="007D764D" w:rsidRPr="001C2BB7" w:rsidRDefault="004833C3" w:rsidP="008C5720">
      <w:pPr>
        <w:spacing w:line="276" w:lineRule="auto"/>
        <w:ind w:firstLine="709"/>
        <w:jc w:val="both"/>
        <w:rPr>
          <w:rFonts w:ascii="Cambria" w:eastAsia="Calibri" w:hAnsi="Cambria" w:cs="Times New Roman"/>
          <w:lang w:val="id-ID"/>
        </w:rPr>
      </w:pPr>
      <w:r w:rsidRPr="001C2BB7">
        <w:rPr>
          <w:rFonts w:ascii="Cambria" w:eastAsia="Calibri" w:hAnsi="Cambria" w:cs="Times New Roman"/>
          <w:lang w:val="id-ID"/>
        </w:rPr>
        <w:t xml:space="preserve">Pajak </w:t>
      </w:r>
      <w:r w:rsidR="006F7373" w:rsidRPr="001C2BB7">
        <w:rPr>
          <w:rFonts w:ascii="Cambria" w:eastAsia="Calibri" w:hAnsi="Cambria" w:cs="Times New Roman"/>
          <w:lang w:val="id-ID"/>
        </w:rPr>
        <w:t>sangat memegang</w:t>
      </w:r>
      <w:r w:rsidRPr="001C2BB7">
        <w:rPr>
          <w:rFonts w:ascii="Cambria" w:eastAsia="Calibri" w:hAnsi="Cambria" w:cs="Times New Roman"/>
          <w:lang w:val="id-ID"/>
        </w:rPr>
        <w:t xml:space="preserve"> peranan penting sebagai kontributor utama dalam penyusunan rencana anggaran pendapatan dan belanja negara (RAPBN), yang </w:t>
      </w:r>
      <w:r w:rsidR="00550613" w:rsidRPr="001C2BB7">
        <w:rPr>
          <w:rFonts w:ascii="Cambria" w:eastAsia="Calibri" w:hAnsi="Cambria" w:cs="Times New Roman"/>
          <w:lang w:val="id-ID"/>
        </w:rPr>
        <w:t>setelahnya akan</w:t>
      </w:r>
      <w:r w:rsidRPr="001C2BB7">
        <w:rPr>
          <w:rFonts w:ascii="Cambria" w:eastAsia="Calibri" w:hAnsi="Cambria" w:cs="Times New Roman"/>
          <w:lang w:val="id-ID"/>
        </w:rPr>
        <w:t xml:space="preserve"> disahkan ke dalam anggaran pendapatan dan belanja daerah. Sektor p</w:t>
      </w:r>
      <w:r w:rsidR="00550613" w:rsidRPr="001C2BB7">
        <w:rPr>
          <w:rFonts w:ascii="Cambria" w:eastAsia="Calibri" w:hAnsi="Cambria" w:cs="Times New Roman"/>
          <w:lang w:val="id-ID"/>
        </w:rPr>
        <w:t>erpajakan</w:t>
      </w:r>
      <w:r w:rsidRPr="001C2BB7">
        <w:rPr>
          <w:rFonts w:ascii="Cambria" w:eastAsia="Calibri" w:hAnsi="Cambria" w:cs="Times New Roman"/>
          <w:lang w:val="id-ID"/>
        </w:rPr>
        <w:t xml:space="preserve"> mempunyai peran yang dominan dalam perekonomian </w:t>
      </w:r>
      <w:r w:rsidR="00550613" w:rsidRPr="001C2BB7">
        <w:rPr>
          <w:rFonts w:ascii="Cambria" w:eastAsia="Calibri" w:hAnsi="Cambria" w:cs="Times New Roman"/>
          <w:lang w:val="id-ID"/>
        </w:rPr>
        <w:t xml:space="preserve">negara </w:t>
      </w:r>
      <w:r w:rsidRPr="001C2BB7">
        <w:rPr>
          <w:rFonts w:ascii="Cambria" w:eastAsia="Calibri" w:hAnsi="Cambria" w:cs="Times New Roman"/>
          <w:lang w:val="id-ID"/>
        </w:rPr>
        <w:t xml:space="preserve">Indonesia. Pajak juga </w:t>
      </w:r>
      <w:r w:rsidR="00A9243A" w:rsidRPr="001C2BB7">
        <w:rPr>
          <w:rFonts w:ascii="Cambria" w:eastAsia="Calibri" w:hAnsi="Cambria" w:cs="Times New Roman"/>
          <w:lang w:val="id-ID"/>
        </w:rPr>
        <w:t xml:space="preserve">termasuk sebagai </w:t>
      </w:r>
      <w:r w:rsidRPr="001C2BB7">
        <w:rPr>
          <w:rFonts w:ascii="Cambria" w:eastAsia="Calibri" w:hAnsi="Cambria" w:cs="Times New Roman"/>
          <w:lang w:val="id-ID"/>
        </w:rPr>
        <w:t>pendapatan terbesar negara Indonesia, oleh karena itu pemerintah</w:t>
      </w:r>
      <w:r w:rsidR="00A9243A" w:rsidRPr="001C2BB7">
        <w:rPr>
          <w:rFonts w:ascii="Cambria" w:eastAsia="Calibri" w:hAnsi="Cambria" w:cs="Times New Roman"/>
          <w:lang w:val="id-ID"/>
        </w:rPr>
        <w:t xml:space="preserve"> secara khusus </w:t>
      </w:r>
      <w:r w:rsidR="00DB5B12" w:rsidRPr="001C2BB7">
        <w:rPr>
          <w:rFonts w:ascii="Cambria" w:eastAsia="Calibri" w:hAnsi="Cambria" w:cs="Times New Roman"/>
          <w:lang w:val="id-ID"/>
        </w:rPr>
        <w:t xml:space="preserve">harus aktif </w:t>
      </w:r>
      <w:r w:rsidRPr="001C2BB7">
        <w:rPr>
          <w:rFonts w:ascii="Cambria" w:eastAsia="Calibri" w:hAnsi="Cambria" w:cs="Times New Roman"/>
          <w:lang w:val="id-ID"/>
        </w:rPr>
        <w:t xml:space="preserve">terhadap permasalahan ini, mengingat pajak merupakan sumber utama pendapatan negara dalam kerangka anggaran pendapatan dan belanja negara (ABPN) (Rossa </w:t>
      </w:r>
      <w:proofErr w:type="spellStart"/>
      <w:r w:rsidRPr="001C2BB7">
        <w:rPr>
          <w:rFonts w:ascii="Cambria" w:eastAsia="Calibri" w:hAnsi="Cambria" w:cs="Times New Roman"/>
          <w:lang w:val="id-ID"/>
        </w:rPr>
        <w:t>et</w:t>
      </w:r>
      <w:proofErr w:type="spellEnd"/>
      <w:r w:rsidRPr="001C2BB7">
        <w:rPr>
          <w:rFonts w:ascii="Cambria" w:eastAsia="Calibri" w:hAnsi="Cambria" w:cs="Times New Roman"/>
          <w:lang w:val="id-ID"/>
        </w:rPr>
        <w:t xml:space="preserve"> </w:t>
      </w:r>
      <w:proofErr w:type="spellStart"/>
      <w:r w:rsidRPr="001C2BB7">
        <w:rPr>
          <w:rFonts w:ascii="Cambria" w:eastAsia="Calibri" w:hAnsi="Cambria" w:cs="Times New Roman"/>
          <w:lang w:val="id-ID"/>
        </w:rPr>
        <w:t>al.</w:t>
      </w:r>
      <w:proofErr w:type="spellEnd"/>
      <w:r w:rsidRPr="001C2BB7">
        <w:rPr>
          <w:rFonts w:ascii="Cambria" w:eastAsia="Calibri" w:hAnsi="Cambria" w:cs="Times New Roman"/>
          <w:lang w:val="id-ID"/>
        </w:rPr>
        <w:t xml:space="preserve"> ., 2023: 623)</w:t>
      </w:r>
      <w:r w:rsidR="007D764D" w:rsidRPr="001C2BB7">
        <w:rPr>
          <w:rFonts w:ascii="Cambria" w:eastAsia="Calibri" w:hAnsi="Cambria" w:cs="Times New Roman"/>
          <w:lang w:val="id-ID"/>
        </w:rPr>
        <w:fldChar w:fldCharType="begin" w:fldLock="1"/>
      </w:r>
      <w:r w:rsidR="007D764D" w:rsidRPr="001C2BB7">
        <w:rPr>
          <w:rFonts w:ascii="Cambria" w:eastAsia="Calibri" w:hAnsi="Cambria" w:cs="Times New Roman"/>
          <w:lang w:val="id-ID"/>
        </w:rPr>
        <w:instrText>ADDIN CSL_CITATION {"citationItems":[{"id":"ITEM-1","itemData":{"DOI":"10.5281/zenodo.10407287","abstract":"In research or scientific articles, previous or relevant research is very important because it helps strengthen theories and phenomena of relationships or influences between variables. In this article, literature on Contemporary Tax Studies discusses components that influence Taxpayer Compliance, including the Self Assessment System and Tax Socialization. Building a hypothesis of influence between variables is the aim of this paper. The results of this literature research are as follows: 1) Self Assessment System for Taxpayer Compliance; 2) Tax Socialization of Taxpayer Compliance.","author":[{"dropping-particle":"","family":"Rossa","given":"Elia","non-dropping-particle":"","parse-names":false,"suffix":""},{"dropping-particle":"","family":"Ananta","given":"Engela","non-dropping-particle":"","parse-names":false,"suffix":""},{"dropping-particle":"","family":"Arbatona","given":"Ian","non-dropping-particle":"","parse-names":false,"suffix":""},{"dropping-particle":"","family":"Christian","given":"Josua","non-dropping-particle":"","parse-names":false,"suffix":""},{"dropping-particle":"","family":"Maharani","given":"Kiran","non-dropping-particle":"","parse-names":false,"suffix":""},{"dropping-particle":"","family":"Purba","given":"Lidia Margaretta","non-dropping-particle":"","parse-names":false,"suffix":""}],"container-title":"Jurnal Ilmiah Multidisiplin","id":"ITEM-1","issue":"11","issued":{"date-parts":[["2023"]]},"title":"Pengaruh Self Assessment System dan Sosialisasi Perpajakan Terhadap Kepatuhan Wajib Pajak","type":"article-journal","volume":"1"},"suffix":"623","uris":["http://www.mendeley.com/documents/?uuid=7cf4b691-429a-3765-8c74-4354537fdfd7"]}],"mendeley":{"formattedCitation":"(Rossa et al., 2023623)","manualFormatting":"(Rossa et al., 2023 : 623)","plainTextFormattedCitation":"(Rossa et al., 2023623)","previouslyFormattedCitation":"(Rossa et al., 2023623)"},"properties":{"noteIndex":0},"schema":"https://github.com/citation-style-language/schema/raw/master/csl-citation.json"}</w:instrText>
      </w:r>
      <w:r w:rsidR="007D764D" w:rsidRPr="001C2BB7">
        <w:rPr>
          <w:rFonts w:ascii="Cambria" w:eastAsia="Calibri" w:hAnsi="Cambria" w:cs="Times New Roman"/>
          <w:lang w:val="id-ID"/>
        </w:rPr>
        <w:fldChar w:fldCharType="separate"/>
      </w:r>
      <w:r w:rsidR="007D764D" w:rsidRPr="001C2BB7">
        <w:rPr>
          <w:rFonts w:ascii="Cambria" w:eastAsia="Calibri" w:hAnsi="Cambria" w:cs="Times New Roman"/>
          <w:noProof/>
          <w:lang w:val="id-ID"/>
        </w:rPr>
        <w:t xml:space="preserve">(Rossa </w:t>
      </w:r>
      <w:r w:rsidR="007D764D" w:rsidRPr="001C2BB7">
        <w:rPr>
          <w:rFonts w:ascii="Cambria" w:eastAsia="Calibri" w:hAnsi="Cambria" w:cs="Times New Roman"/>
          <w:i/>
          <w:iCs/>
          <w:noProof/>
          <w:lang w:val="id-ID"/>
        </w:rPr>
        <w:t>et al</w:t>
      </w:r>
      <w:r w:rsidR="007D764D" w:rsidRPr="001C2BB7">
        <w:rPr>
          <w:rFonts w:ascii="Cambria" w:eastAsia="Calibri" w:hAnsi="Cambria" w:cs="Times New Roman"/>
          <w:noProof/>
          <w:lang w:val="id-ID"/>
        </w:rPr>
        <w:t>., 2023 : 623)</w:t>
      </w:r>
      <w:r w:rsidR="007D764D" w:rsidRPr="001C2BB7">
        <w:rPr>
          <w:rFonts w:ascii="Cambria" w:eastAsia="Calibri" w:hAnsi="Cambria" w:cs="Times New Roman"/>
          <w:lang w:val="id-ID"/>
        </w:rPr>
        <w:fldChar w:fldCharType="end"/>
      </w:r>
    </w:p>
    <w:p w14:paraId="633CF388" w14:textId="3ED156B5" w:rsidR="00475779" w:rsidRPr="001C2BB7" w:rsidRDefault="00D80865" w:rsidP="00FF36FB">
      <w:pPr>
        <w:spacing w:line="276" w:lineRule="auto"/>
        <w:ind w:firstLine="709"/>
        <w:jc w:val="both"/>
        <w:rPr>
          <w:rFonts w:ascii="Cambria" w:eastAsia="Calibri" w:hAnsi="Cambria" w:cs="Times New Roman"/>
          <w:lang w:val="id-ID"/>
        </w:rPr>
      </w:pPr>
      <w:r w:rsidRPr="001C2BB7">
        <w:rPr>
          <w:rFonts w:ascii="Cambria" w:eastAsia="Calibri" w:hAnsi="Cambria" w:cs="Times New Roman"/>
          <w:lang w:val="id-ID"/>
        </w:rPr>
        <w:t>Berikut terlampir</w:t>
      </w:r>
      <w:r w:rsidR="00475779" w:rsidRPr="001C2BB7">
        <w:rPr>
          <w:rFonts w:ascii="Cambria" w:eastAsia="Calibri" w:hAnsi="Cambria" w:cs="Times New Roman"/>
          <w:lang w:val="id-ID"/>
        </w:rPr>
        <w:t xml:space="preserve"> jumlah WPOP tahun 2019 – 2023 :</w:t>
      </w:r>
    </w:p>
    <w:p w14:paraId="7AF049AA" w14:textId="36F70B95" w:rsidR="00D80865" w:rsidRPr="00FF36FB" w:rsidRDefault="00E67072" w:rsidP="00FF36FB">
      <w:pPr>
        <w:spacing w:after="200" w:line="276" w:lineRule="auto"/>
        <w:jc w:val="center"/>
        <w:rPr>
          <w:rFonts w:ascii="Cambria" w:eastAsia="Calibri" w:hAnsi="Cambria" w:cs="Times New Roman"/>
          <w:b/>
          <w:bCs/>
          <w:lang w:val="id-ID"/>
        </w:rPr>
      </w:pPr>
      <w:r w:rsidRPr="00FF36FB">
        <w:rPr>
          <w:rFonts w:ascii="Cambria" w:eastAsia="Calibri" w:hAnsi="Cambria" w:cs="Times New Roman"/>
          <w:b/>
          <w:bCs/>
          <w:lang w:val="id-ID"/>
        </w:rPr>
        <w:t>Tabel 1</w:t>
      </w:r>
      <w:r w:rsidR="00FF36FB" w:rsidRPr="00FF36FB">
        <w:rPr>
          <w:rFonts w:ascii="Cambria" w:eastAsia="Calibri" w:hAnsi="Cambria" w:cs="Times New Roman"/>
          <w:b/>
          <w:bCs/>
          <w:lang w:val="id-ID"/>
        </w:rPr>
        <w:t xml:space="preserve">. </w:t>
      </w:r>
      <w:r w:rsidR="00D80865" w:rsidRPr="00FF36FB">
        <w:rPr>
          <w:rFonts w:ascii="Cambria" w:eastAsia="Calibri" w:hAnsi="Cambria" w:cs="Times New Roman"/>
          <w:b/>
          <w:bCs/>
          <w:lang w:val="id-ID"/>
        </w:rPr>
        <w:t>Jumlah WPOP Terdaftar di KPP Pratama Batam Selatan</w:t>
      </w:r>
    </w:p>
    <w:tbl>
      <w:tblPr>
        <w:tblStyle w:val="TableGrid"/>
        <w:tblW w:w="0" w:type="auto"/>
        <w:tblLook w:val="04A0" w:firstRow="1" w:lastRow="0" w:firstColumn="1" w:lastColumn="0" w:noHBand="0" w:noVBand="1"/>
      </w:tblPr>
      <w:tblGrid>
        <w:gridCol w:w="1584"/>
        <w:gridCol w:w="1584"/>
        <w:gridCol w:w="1584"/>
        <w:gridCol w:w="1584"/>
        <w:gridCol w:w="1585"/>
      </w:tblGrid>
      <w:tr w:rsidR="00456CB3" w:rsidRPr="001C2BB7" w14:paraId="49C04641" w14:textId="77777777" w:rsidTr="006840A7">
        <w:tc>
          <w:tcPr>
            <w:tcW w:w="1584" w:type="dxa"/>
          </w:tcPr>
          <w:p w14:paraId="6F46EE53"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 xml:space="preserve">Tahun </w:t>
            </w:r>
          </w:p>
        </w:tc>
        <w:tc>
          <w:tcPr>
            <w:tcW w:w="1584" w:type="dxa"/>
          </w:tcPr>
          <w:p w14:paraId="0F31D1D4"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WPOP yang terdaftar</w:t>
            </w:r>
          </w:p>
        </w:tc>
        <w:tc>
          <w:tcPr>
            <w:tcW w:w="1584" w:type="dxa"/>
          </w:tcPr>
          <w:p w14:paraId="054B663F"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WPOP Wajib Lapor SPT</w:t>
            </w:r>
          </w:p>
        </w:tc>
        <w:tc>
          <w:tcPr>
            <w:tcW w:w="1584" w:type="dxa"/>
          </w:tcPr>
          <w:p w14:paraId="389E2327"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 xml:space="preserve">WPOP Lapor SPT </w:t>
            </w:r>
          </w:p>
        </w:tc>
        <w:tc>
          <w:tcPr>
            <w:tcW w:w="1585" w:type="dxa"/>
          </w:tcPr>
          <w:p w14:paraId="25B765B6"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Persentase Kepatuhan</w:t>
            </w:r>
          </w:p>
          <w:p w14:paraId="07C5C918" w14:textId="77777777" w:rsidR="00D80865" w:rsidRPr="001C2BB7" w:rsidRDefault="00D80865" w:rsidP="001C2BB7">
            <w:pPr>
              <w:spacing w:line="276" w:lineRule="auto"/>
              <w:jc w:val="both"/>
              <w:rPr>
                <w:rFonts w:ascii="Cambria" w:eastAsia="Calibri" w:hAnsi="Cambria" w:cs="Times New Roman"/>
                <w:lang w:val="id-ID"/>
              </w:rPr>
            </w:pPr>
          </w:p>
        </w:tc>
      </w:tr>
      <w:tr w:rsidR="00456CB3" w:rsidRPr="001C2BB7" w14:paraId="7A044FC7" w14:textId="77777777" w:rsidTr="006840A7">
        <w:tc>
          <w:tcPr>
            <w:tcW w:w="1584" w:type="dxa"/>
          </w:tcPr>
          <w:p w14:paraId="70540FB7"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2019</w:t>
            </w:r>
          </w:p>
        </w:tc>
        <w:tc>
          <w:tcPr>
            <w:tcW w:w="1584" w:type="dxa"/>
          </w:tcPr>
          <w:p w14:paraId="63EBD318"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308.712</w:t>
            </w:r>
          </w:p>
        </w:tc>
        <w:tc>
          <w:tcPr>
            <w:tcW w:w="1584" w:type="dxa"/>
          </w:tcPr>
          <w:p w14:paraId="690E240C"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64.398</w:t>
            </w:r>
          </w:p>
        </w:tc>
        <w:tc>
          <w:tcPr>
            <w:tcW w:w="1584" w:type="dxa"/>
          </w:tcPr>
          <w:p w14:paraId="5E89C284"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53.529</w:t>
            </w:r>
          </w:p>
        </w:tc>
        <w:tc>
          <w:tcPr>
            <w:tcW w:w="1585" w:type="dxa"/>
          </w:tcPr>
          <w:p w14:paraId="65F819D8"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83%</w:t>
            </w:r>
          </w:p>
        </w:tc>
      </w:tr>
      <w:tr w:rsidR="00456CB3" w:rsidRPr="001C2BB7" w14:paraId="176A4160" w14:textId="77777777" w:rsidTr="006840A7">
        <w:tc>
          <w:tcPr>
            <w:tcW w:w="1584" w:type="dxa"/>
          </w:tcPr>
          <w:p w14:paraId="12757D1B"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2020</w:t>
            </w:r>
          </w:p>
        </w:tc>
        <w:tc>
          <w:tcPr>
            <w:tcW w:w="1584" w:type="dxa"/>
          </w:tcPr>
          <w:p w14:paraId="404D395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341.939</w:t>
            </w:r>
          </w:p>
        </w:tc>
        <w:tc>
          <w:tcPr>
            <w:tcW w:w="1584" w:type="dxa"/>
          </w:tcPr>
          <w:p w14:paraId="6D9EACB4"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69.467</w:t>
            </w:r>
          </w:p>
        </w:tc>
        <w:tc>
          <w:tcPr>
            <w:tcW w:w="1584" w:type="dxa"/>
          </w:tcPr>
          <w:p w14:paraId="7B546242"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51.854</w:t>
            </w:r>
          </w:p>
        </w:tc>
        <w:tc>
          <w:tcPr>
            <w:tcW w:w="1585" w:type="dxa"/>
          </w:tcPr>
          <w:p w14:paraId="6F4A7B54"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74%</w:t>
            </w:r>
          </w:p>
        </w:tc>
      </w:tr>
      <w:tr w:rsidR="00456CB3" w:rsidRPr="001C2BB7" w14:paraId="0C24112A" w14:textId="77777777" w:rsidTr="006840A7">
        <w:tc>
          <w:tcPr>
            <w:tcW w:w="1584" w:type="dxa"/>
          </w:tcPr>
          <w:p w14:paraId="625ABD17"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2021</w:t>
            </w:r>
          </w:p>
        </w:tc>
        <w:tc>
          <w:tcPr>
            <w:tcW w:w="1584" w:type="dxa"/>
          </w:tcPr>
          <w:p w14:paraId="4E15048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370.573</w:t>
            </w:r>
          </w:p>
        </w:tc>
        <w:tc>
          <w:tcPr>
            <w:tcW w:w="1584" w:type="dxa"/>
          </w:tcPr>
          <w:p w14:paraId="175C9654"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67.957</w:t>
            </w:r>
          </w:p>
        </w:tc>
        <w:tc>
          <w:tcPr>
            <w:tcW w:w="1584" w:type="dxa"/>
          </w:tcPr>
          <w:p w14:paraId="55FFC6B7"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56.316</w:t>
            </w:r>
          </w:p>
        </w:tc>
        <w:tc>
          <w:tcPr>
            <w:tcW w:w="1585" w:type="dxa"/>
          </w:tcPr>
          <w:p w14:paraId="50774F25"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82%</w:t>
            </w:r>
          </w:p>
        </w:tc>
      </w:tr>
      <w:tr w:rsidR="00456CB3" w:rsidRPr="001C2BB7" w14:paraId="7FC8989A" w14:textId="77777777" w:rsidTr="006840A7">
        <w:tc>
          <w:tcPr>
            <w:tcW w:w="1584" w:type="dxa"/>
          </w:tcPr>
          <w:p w14:paraId="5EB3401D"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2022</w:t>
            </w:r>
          </w:p>
        </w:tc>
        <w:tc>
          <w:tcPr>
            <w:tcW w:w="1584" w:type="dxa"/>
          </w:tcPr>
          <w:p w14:paraId="1DAF79CB"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400.034</w:t>
            </w:r>
          </w:p>
        </w:tc>
        <w:tc>
          <w:tcPr>
            <w:tcW w:w="1584" w:type="dxa"/>
          </w:tcPr>
          <w:p w14:paraId="6FE031B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75.350</w:t>
            </w:r>
          </w:p>
        </w:tc>
        <w:tc>
          <w:tcPr>
            <w:tcW w:w="1584" w:type="dxa"/>
          </w:tcPr>
          <w:p w14:paraId="06E12D6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65.900</w:t>
            </w:r>
          </w:p>
        </w:tc>
        <w:tc>
          <w:tcPr>
            <w:tcW w:w="1585" w:type="dxa"/>
          </w:tcPr>
          <w:p w14:paraId="07987B8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87%</w:t>
            </w:r>
          </w:p>
        </w:tc>
      </w:tr>
      <w:tr w:rsidR="00456CB3" w:rsidRPr="001C2BB7" w14:paraId="4BA69730" w14:textId="77777777" w:rsidTr="006840A7">
        <w:tc>
          <w:tcPr>
            <w:tcW w:w="1584" w:type="dxa"/>
          </w:tcPr>
          <w:p w14:paraId="4D93379E"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2023</w:t>
            </w:r>
          </w:p>
        </w:tc>
        <w:tc>
          <w:tcPr>
            <w:tcW w:w="1584" w:type="dxa"/>
          </w:tcPr>
          <w:p w14:paraId="23C982FD"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427.426</w:t>
            </w:r>
          </w:p>
        </w:tc>
        <w:tc>
          <w:tcPr>
            <w:tcW w:w="1584" w:type="dxa"/>
          </w:tcPr>
          <w:p w14:paraId="04B2EE8B"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85.118</w:t>
            </w:r>
          </w:p>
        </w:tc>
        <w:tc>
          <w:tcPr>
            <w:tcW w:w="1584" w:type="dxa"/>
          </w:tcPr>
          <w:p w14:paraId="5F75FAAC"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75.569</w:t>
            </w:r>
          </w:p>
        </w:tc>
        <w:tc>
          <w:tcPr>
            <w:tcW w:w="1585" w:type="dxa"/>
          </w:tcPr>
          <w:p w14:paraId="4C1E90D2" w14:textId="77777777" w:rsidR="00D80865" w:rsidRPr="001C2BB7" w:rsidRDefault="00D80865" w:rsidP="001C2BB7">
            <w:pPr>
              <w:spacing w:line="276" w:lineRule="auto"/>
              <w:jc w:val="both"/>
              <w:rPr>
                <w:rFonts w:ascii="Cambria" w:eastAsia="Calibri" w:hAnsi="Cambria" w:cs="Times New Roman"/>
                <w:lang w:val="id-ID"/>
              </w:rPr>
            </w:pPr>
            <w:r w:rsidRPr="001C2BB7">
              <w:rPr>
                <w:rFonts w:ascii="Cambria" w:eastAsia="Calibri" w:hAnsi="Cambria" w:cs="Times New Roman"/>
                <w:lang w:val="id-ID"/>
              </w:rPr>
              <w:t>88%</w:t>
            </w:r>
          </w:p>
        </w:tc>
      </w:tr>
    </w:tbl>
    <w:p w14:paraId="5102F08A" w14:textId="5A6E8AC5" w:rsidR="00D80865" w:rsidRPr="008A6174" w:rsidRDefault="00D80865" w:rsidP="001C2BB7">
      <w:pPr>
        <w:spacing w:line="276" w:lineRule="auto"/>
        <w:jc w:val="center"/>
        <w:rPr>
          <w:rFonts w:ascii="Cambria" w:eastAsia="Calibri" w:hAnsi="Cambria" w:cs="Times New Roman"/>
          <w:lang w:val="id-ID"/>
        </w:rPr>
      </w:pPr>
      <w:r w:rsidRPr="008A6174">
        <w:rPr>
          <w:rFonts w:ascii="Cambria" w:eastAsia="Calibri" w:hAnsi="Cambria" w:cs="Times New Roman"/>
          <w:lang w:val="id-ID"/>
        </w:rPr>
        <w:t>Sumber: KPP Pratama Batam Selatan</w:t>
      </w:r>
    </w:p>
    <w:p w14:paraId="2ECD2B00" w14:textId="04983868" w:rsidR="004D3526" w:rsidRPr="001C2BB7" w:rsidRDefault="003B58FB" w:rsidP="008C5720">
      <w:pPr>
        <w:spacing w:line="276" w:lineRule="auto"/>
        <w:ind w:firstLine="709"/>
        <w:jc w:val="both"/>
        <w:rPr>
          <w:rFonts w:ascii="Cambria" w:eastAsia="Calibri" w:hAnsi="Cambria" w:cs="Times New Roman"/>
          <w:lang w:val="id-ID"/>
        </w:rPr>
      </w:pPr>
      <w:r w:rsidRPr="001C2BB7">
        <w:rPr>
          <w:rFonts w:ascii="Cambria" w:eastAsia="Calibri" w:hAnsi="Cambria" w:cs="Times New Roman"/>
          <w:lang w:val="id-ID"/>
        </w:rPr>
        <w:t xml:space="preserve">Berdasarkan </w:t>
      </w:r>
      <w:r w:rsidR="003A43E9" w:rsidRPr="001C2BB7">
        <w:rPr>
          <w:rFonts w:ascii="Cambria" w:eastAsia="Calibri" w:hAnsi="Cambria" w:cs="Times New Roman"/>
          <w:lang w:val="id-ID"/>
        </w:rPr>
        <w:t xml:space="preserve">data </w:t>
      </w:r>
      <w:r w:rsidR="00074144" w:rsidRPr="001C2BB7">
        <w:rPr>
          <w:rFonts w:ascii="Cambria" w:eastAsia="Calibri" w:hAnsi="Cambria" w:cs="Times New Roman"/>
          <w:lang w:val="id-ID"/>
        </w:rPr>
        <w:t>tersebut</w:t>
      </w:r>
      <w:r w:rsidRPr="001C2BB7">
        <w:rPr>
          <w:rFonts w:ascii="Cambria" w:eastAsia="Calibri" w:hAnsi="Cambria" w:cs="Times New Roman"/>
          <w:lang w:val="id-ID"/>
        </w:rPr>
        <w:t xml:space="preserve">, terjadi peningkatan </w:t>
      </w:r>
      <w:r w:rsidR="006C52BE" w:rsidRPr="001C2BB7">
        <w:rPr>
          <w:rFonts w:ascii="Cambria" w:eastAsia="Calibri" w:hAnsi="Cambria" w:cs="Times New Roman"/>
          <w:lang w:val="id-ID"/>
        </w:rPr>
        <w:t>jumlah</w:t>
      </w:r>
      <w:r w:rsidRPr="001C2BB7">
        <w:rPr>
          <w:rFonts w:ascii="Cambria" w:eastAsia="Calibri" w:hAnsi="Cambria" w:cs="Times New Roman"/>
          <w:lang w:val="id-ID"/>
        </w:rPr>
        <w:t xml:space="preserve"> wajib pajak orang pribadi </w:t>
      </w:r>
      <w:r w:rsidR="00E2592D" w:rsidRPr="001C2BB7">
        <w:rPr>
          <w:rFonts w:ascii="Cambria" w:eastAsia="Calibri" w:hAnsi="Cambria" w:cs="Times New Roman"/>
          <w:lang w:val="id-ID"/>
        </w:rPr>
        <w:t>(WPOP ) yang terdaftar di KPP Pratama Batam Selatan</w:t>
      </w:r>
      <w:r w:rsidR="000535CF" w:rsidRPr="001C2BB7">
        <w:rPr>
          <w:rFonts w:ascii="Cambria" w:eastAsia="Calibri" w:hAnsi="Cambria" w:cs="Times New Roman"/>
          <w:lang w:val="id-ID"/>
        </w:rPr>
        <w:t xml:space="preserve">. </w:t>
      </w:r>
      <w:r w:rsidR="000B3D7E" w:rsidRPr="001C2BB7">
        <w:rPr>
          <w:rFonts w:ascii="Cambria" w:eastAsia="Calibri" w:hAnsi="Cambria" w:cs="Times New Roman"/>
          <w:lang w:val="id-ID"/>
        </w:rPr>
        <w:t>Dalam periode 5 tahun</w:t>
      </w:r>
      <w:r w:rsidR="008F45E9" w:rsidRPr="001C2BB7">
        <w:rPr>
          <w:rFonts w:ascii="Cambria" w:eastAsia="Calibri" w:hAnsi="Cambria" w:cs="Times New Roman"/>
          <w:lang w:val="id-ID"/>
        </w:rPr>
        <w:t>, setiap tahunnya terjadi fluktuasi pada pelaporan SPT Wajib Pajak O</w:t>
      </w:r>
      <w:r w:rsidR="00D12162" w:rsidRPr="001C2BB7">
        <w:rPr>
          <w:rFonts w:ascii="Cambria" w:eastAsia="Calibri" w:hAnsi="Cambria" w:cs="Times New Roman"/>
          <w:lang w:val="id-ID"/>
        </w:rPr>
        <w:t>rang Pribadi</w:t>
      </w:r>
      <w:r w:rsidR="002B34B0" w:rsidRPr="001C2BB7">
        <w:rPr>
          <w:rFonts w:ascii="Cambria" w:eastAsia="Calibri" w:hAnsi="Cambria" w:cs="Times New Roman"/>
          <w:lang w:val="id-ID"/>
        </w:rPr>
        <w:t xml:space="preserve"> (WPOP). Dari tahun 2019 </w:t>
      </w:r>
      <w:r w:rsidR="004D3526" w:rsidRPr="001C2BB7">
        <w:rPr>
          <w:rFonts w:ascii="Cambria" w:eastAsia="Calibri" w:hAnsi="Cambria" w:cs="Times New Roman"/>
          <w:lang w:val="id-ID"/>
        </w:rPr>
        <w:t>hingga 2020, jumlah pelaporan menurun sebanyak 53.529 menjadi 1.675</w:t>
      </w:r>
      <w:r w:rsidR="00621024" w:rsidRPr="001C2BB7">
        <w:rPr>
          <w:rFonts w:ascii="Cambria" w:eastAsia="Calibri" w:hAnsi="Cambria" w:cs="Times New Roman"/>
          <w:lang w:val="id-ID"/>
        </w:rPr>
        <w:t xml:space="preserve">. Pada tahun berikutnya  2020 hingga 2021, terjadi peningkatan pelaporan </w:t>
      </w:r>
      <w:r w:rsidR="00AE4959" w:rsidRPr="001C2BB7">
        <w:rPr>
          <w:rFonts w:ascii="Cambria" w:eastAsia="Calibri" w:hAnsi="Cambria" w:cs="Times New Roman"/>
          <w:lang w:val="id-ID"/>
        </w:rPr>
        <w:t xml:space="preserve">SPT WPOP sebesar 4.462. selanjutnya, pada tahun 2021 hingga </w:t>
      </w:r>
      <w:r w:rsidR="001B47C5" w:rsidRPr="001C2BB7">
        <w:rPr>
          <w:rFonts w:ascii="Cambria" w:eastAsia="Calibri" w:hAnsi="Cambria" w:cs="Times New Roman"/>
          <w:lang w:val="id-ID"/>
        </w:rPr>
        <w:t>2022, jumlah pelaporan meningkat sebesar 9.584, dan pada tahun 2022 hingga 2023, jumlah pelaporan juga mengalami peningkatan.</w:t>
      </w:r>
      <w:r w:rsidR="004829D2" w:rsidRPr="001C2BB7">
        <w:rPr>
          <w:rFonts w:ascii="Cambria" w:eastAsia="Calibri" w:hAnsi="Cambria" w:cs="Times New Roman"/>
          <w:lang w:val="id-ID"/>
        </w:rPr>
        <w:t xml:space="preserve"> Jumlah terbesar adalah WPOP yang melaporkan 9.669 SPT</w:t>
      </w:r>
      <w:r w:rsidR="00EE72F4" w:rsidRPr="001C2BB7">
        <w:rPr>
          <w:rFonts w:ascii="Cambria" w:eastAsia="Calibri" w:hAnsi="Cambria" w:cs="Times New Roman"/>
          <w:lang w:val="id-ID"/>
        </w:rPr>
        <w:t xml:space="preserve">. Penurunan jumlah pelaporan SPT oleh WPOP berpotensi mengurangi pajak yang diterima oleh negara, sedangkan peningkatan </w:t>
      </w:r>
      <w:r w:rsidR="00B54DB5" w:rsidRPr="001C2BB7">
        <w:rPr>
          <w:rFonts w:ascii="Cambria" w:eastAsia="Calibri" w:hAnsi="Cambria" w:cs="Times New Roman"/>
          <w:lang w:val="id-ID"/>
        </w:rPr>
        <w:t>pelaporan</w:t>
      </w:r>
      <w:r w:rsidR="00EE72F4" w:rsidRPr="001C2BB7">
        <w:rPr>
          <w:rFonts w:ascii="Cambria" w:eastAsia="Calibri" w:hAnsi="Cambria" w:cs="Times New Roman"/>
          <w:lang w:val="id-ID"/>
        </w:rPr>
        <w:t xml:space="preserve"> </w:t>
      </w:r>
      <w:r w:rsidR="005666EC" w:rsidRPr="001C2BB7">
        <w:rPr>
          <w:rFonts w:ascii="Cambria" w:eastAsia="Calibri" w:hAnsi="Cambria" w:cs="Times New Roman"/>
          <w:lang w:val="id-ID"/>
        </w:rPr>
        <w:t>SPT oleh WPOP dapat meningkatkan pendapatan negara.</w:t>
      </w:r>
    </w:p>
    <w:p w14:paraId="44B65DA9" w14:textId="7AF9CCD2" w:rsidR="00F51942" w:rsidRPr="001C2BB7" w:rsidRDefault="00F51942" w:rsidP="008C5720">
      <w:pPr>
        <w:spacing w:line="276" w:lineRule="auto"/>
        <w:ind w:firstLine="709"/>
        <w:jc w:val="both"/>
        <w:rPr>
          <w:rFonts w:ascii="Cambria" w:eastAsia="Calibri" w:hAnsi="Cambria" w:cs="Times New Roman"/>
          <w:lang w:val="id-ID"/>
        </w:rPr>
      </w:pPr>
      <w:r w:rsidRPr="001C2BB7">
        <w:rPr>
          <w:rFonts w:ascii="Cambria" w:eastAsia="Calibri" w:hAnsi="Cambria" w:cs="Times New Roman"/>
          <w:lang w:val="id-ID"/>
        </w:rPr>
        <w:t xml:space="preserve">Direktorat Jenderal Pajak </w:t>
      </w:r>
      <w:r w:rsidR="00074144" w:rsidRPr="001C2BB7">
        <w:rPr>
          <w:rFonts w:ascii="Cambria" w:eastAsia="Calibri" w:hAnsi="Cambria" w:cs="Times New Roman"/>
          <w:lang w:val="id-ID"/>
        </w:rPr>
        <w:t xml:space="preserve">atau yang kerap disebut DJP </w:t>
      </w:r>
      <w:r w:rsidRPr="001C2BB7">
        <w:rPr>
          <w:rFonts w:ascii="Cambria" w:eastAsia="Calibri" w:hAnsi="Cambria" w:cs="Times New Roman"/>
          <w:lang w:val="id-ID"/>
        </w:rPr>
        <w:t xml:space="preserve"> berhasil meningkatkan jumlah Wajib Pajak Orang Pribadi (WPOP). Namun terdapat permasalahan pada tingkat kepatuhan wajib pajak orang pribadi yang dibuktikan dengan jumlah Wajib Pajak (WP) yang melaporkan Surat Pemberitahuan Tahunan (SPT) yang tidak sesuai perkiraan. Akibatnya, terjadi fluktuasi jumlah wajib pajak yang melaporkan SPT dari tahun 2019 hingga tahun 202</w:t>
      </w:r>
      <w:r w:rsidR="000B6867" w:rsidRPr="001C2BB7">
        <w:rPr>
          <w:rFonts w:ascii="Cambria" w:eastAsia="Calibri" w:hAnsi="Cambria" w:cs="Times New Roman"/>
          <w:lang w:val="id-ID"/>
        </w:rPr>
        <w:t>3</w:t>
      </w:r>
    </w:p>
    <w:p w14:paraId="5A347418" w14:textId="73595247" w:rsidR="00223600" w:rsidRPr="001C2BB7" w:rsidRDefault="00223600" w:rsidP="001C2BB7">
      <w:pPr>
        <w:spacing w:line="276" w:lineRule="auto"/>
        <w:jc w:val="both"/>
        <w:rPr>
          <w:rFonts w:ascii="Cambria" w:eastAsia="Calibri" w:hAnsi="Cambria" w:cs="Times New Roman"/>
          <w:lang w:val="id-ID"/>
        </w:rPr>
      </w:pPr>
      <w:r w:rsidRPr="001C2BB7">
        <w:rPr>
          <w:rFonts w:ascii="Cambria" w:eastAsia="Calibri" w:hAnsi="Cambria" w:cs="Times New Roman"/>
          <w:b/>
          <w:bCs/>
          <w:lang w:val="id-ID"/>
        </w:rPr>
        <w:lastRenderedPageBreak/>
        <w:t>M</w:t>
      </w:r>
      <w:r w:rsidR="00DD0C80" w:rsidRPr="001C2BB7">
        <w:rPr>
          <w:rFonts w:ascii="Cambria" w:eastAsia="Calibri" w:hAnsi="Cambria" w:cs="Times New Roman"/>
          <w:b/>
          <w:bCs/>
          <w:lang w:val="id-ID"/>
        </w:rPr>
        <w:t>ETODE PENELITIAN</w:t>
      </w:r>
    </w:p>
    <w:p w14:paraId="7D3B1B28" w14:textId="1C258C71" w:rsidR="00DD0C80" w:rsidRPr="001C2BB7" w:rsidRDefault="009F734D" w:rsidP="008C5720">
      <w:pPr>
        <w:spacing w:line="276" w:lineRule="auto"/>
        <w:ind w:firstLine="709"/>
        <w:jc w:val="both"/>
        <w:rPr>
          <w:rFonts w:ascii="Cambria" w:hAnsi="Cambria" w:cs="Times New Roman"/>
          <w:lang w:val="id-ID"/>
        </w:rPr>
      </w:pPr>
      <w:r w:rsidRPr="001C2BB7">
        <w:rPr>
          <w:rFonts w:ascii="Cambria" w:hAnsi="Cambria" w:cs="Times New Roman"/>
          <w:lang w:val="id-ID"/>
        </w:rPr>
        <w:t>Peneliti menggunakan metode statistik untuk melihat potensi korelasi antara berbagai faktor. Tujuan pembuatan teknik ini adalah untuk menciptakan kerangka kerja untuk mengevaluasi dan mengevaluasi pengaruh variabel independen.</w:t>
      </w:r>
      <w:r w:rsidR="00033091" w:rsidRPr="001C2BB7">
        <w:rPr>
          <w:rFonts w:ascii="Cambria" w:hAnsi="Cambria" w:cs="Times New Roman"/>
          <w:lang w:val="id-ID"/>
        </w:rPr>
        <w:t xml:space="preserve"> (</w:t>
      </w:r>
      <w:r w:rsidR="005629AD" w:rsidRPr="001C2BB7">
        <w:rPr>
          <w:rFonts w:ascii="Cambria" w:hAnsi="Cambria" w:cs="Times New Roman"/>
          <w:lang w:val="id-ID"/>
        </w:rPr>
        <w:t>X1,X2,X3</w:t>
      </w:r>
      <w:r w:rsidR="00033091" w:rsidRPr="001C2BB7">
        <w:rPr>
          <w:rFonts w:ascii="Cambria" w:hAnsi="Cambria" w:cs="Times New Roman"/>
          <w:lang w:val="id-ID"/>
        </w:rPr>
        <w:t xml:space="preserve">) </w:t>
      </w:r>
      <w:r w:rsidR="00DD0C80" w:rsidRPr="001C2BB7">
        <w:rPr>
          <w:rFonts w:ascii="Cambria" w:hAnsi="Cambria" w:cs="Times New Roman"/>
          <w:lang w:val="id-ID"/>
        </w:rPr>
        <w:fldChar w:fldCharType="begin" w:fldLock="1"/>
      </w:r>
      <w:r w:rsidR="00DD0C80" w:rsidRPr="001C2BB7">
        <w:rPr>
          <w:rFonts w:ascii="Cambria" w:hAnsi="Cambria" w:cs="Times New Roman"/>
          <w:lang w:val="id-ID"/>
        </w:rPr>
        <w:instrText>ADDIN CSL_CITATION {"citationItems":[{"id":"ITEM-1","itemData":{"ISSN":"2714-7053","abstract":"Abstrak Penelitian ini dilakukan untuk menguji pengaruh dari rasio-rasio keuangan yang mempengaruhi kinerja keuangan bank (ROA) seperti BOPO, LDR, NPL, CAR dan NIM. Penelitian ini merupakan penelitian explanatory research dengan pendekatan kuantitatif. Populasi dalam penelitian ini adalah keseluruhan bank yang listing di BEI periode 2016-2020. Sampel yang digunakan dalam penelitian ini adalah 28 bank ditentukan melalui metode penyampelan purposive sampling. Data penelitian berupa data sekunder serta teknik pengumpulan datanya dengan teknik dokumentasi. Teknik Analisis dalam penelitian ini menggunakan analisis regresi berganda dengan bantuan aplikasi Eviews 10. Hasil analisis menunjukkan secara parsial CAR dan LDR tidak berpengaruh terhadap tingkat profitabilitas bank, namun NPL dan BOPO berpengaruh negatif dan signifikan, sedangan NIM berpengaruh positif. Abstract This research was conducted to examine the effect of financial ratios that affect a bank's financial performance (ROA) such as BOPO, LDR, NPL, CAR and NIM. This research is an explanatory research with a quantitative approach. The population in this study are all banks listed on the IDX for the 2016-2020 period. The samples used in this study were 28 banks determined by purposive sampling method. The research data is in the form of secondary data and data collection techniques with documentation techniques. The analysis technique in this study uses multiple regression analysis with the help of the Eviews 10 application. The results of the analysis show that partially CAR and LDR have no effect on the level of bank profitability, but NPL and BOPO have a negative and significant effect, while NIM has a positive effect.","author":[{"dropping-particle":"","family":"Banjarnahor","given":"Haposan","non-dropping-particle":"","parse-names":false,"suffix":""}],"container-title":"Measurement: Jurnal Akuntansi","id":"ITEM-1","issue":"2","issued":{"date-parts":[["2022"]]},"page":"121-129","title":"DAMPAK CAMEL TERHADAP PROFITABILITAS PERBANKAN YANG LISTING DI BEI 2016-2020","type":"article-journal","volume":"16"},"suffix":";124","uris":["http://www.mendeley.com/documents/?uuid=0bcd5b9b-6a79-3c9f-84ac-f13c31bdde6a"]}],"mendeley":{"formattedCitation":"(Banjarnahor, 2022;124)","manualFormatting":"(Banjarnahor, 2022:124)","plainTextFormattedCitation":"(Banjarnahor, 2022;124)","previouslyFormattedCitation":"(Banjarnahor, 2022;124)"},"properties":{"noteIndex":0},"schema":"https://github.com/citation-style-language/schema/raw/master/csl-citation.json"}</w:instrText>
      </w:r>
      <w:r w:rsidR="00DD0C80" w:rsidRPr="001C2BB7">
        <w:rPr>
          <w:rFonts w:ascii="Cambria" w:hAnsi="Cambria" w:cs="Times New Roman"/>
          <w:lang w:val="id-ID"/>
        </w:rPr>
        <w:fldChar w:fldCharType="separate"/>
      </w:r>
      <w:r w:rsidR="00DD0C80" w:rsidRPr="001C2BB7">
        <w:rPr>
          <w:rFonts w:ascii="Cambria" w:hAnsi="Cambria" w:cs="Times New Roman"/>
          <w:noProof/>
          <w:lang w:val="id-ID"/>
        </w:rPr>
        <w:t>(Banjarnahor, 2022:124)</w:t>
      </w:r>
      <w:r w:rsidR="00DD0C80" w:rsidRPr="001C2BB7">
        <w:rPr>
          <w:rFonts w:ascii="Cambria" w:hAnsi="Cambria" w:cs="Times New Roman"/>
          <w:lang w:val="id-ID"/>
        </w:rPr>
        <w:fldChar w:fldCharType="end"/>
      </w:r>
      <w:r w:rsidR="00DD0C80" w:rsidRPr="001C2BB7">
        <w:rPr>
          <w:rFonts w:ascii="Cambria" w:hAnsi="Cambria" w:cs="Times New Roman"/>
          <w:lang w:val="id-ID"/>
        </w:rPr>
        <w:t xml:space="preserve">.  </w:t>
      </w:r>
    </w:p>
    <w:p w14:paraId="30788FF8" w14:textId="77777777" w:rsidR="00DD4EB3" w:rsidRPr="001C2BB7" w:rsidRDefault="00DD4EB3" w:rsidP="001C2BB7">
      <w:pPr>
        <w:spacing w:line="276" w:lineRule="auto"/>
        <w:jc w:val="both"/>
        <w:rPr>
          <w:rFonts w:ascii="Cambria" w:hAnsi="Cambria" w:cs="Times New Roman"/>
          <w:b/>
          <w:bCs/>
          <w:lang w:val="id-ID"/>
        </w:rPr>
      </w:pPr>
      <w:r w:rsidRPr="001C2BB7">
        <w:rPr>
          <w:rFonts w:ascii="Cambria" w:hAnsi="Cambria" w:cs="Times New Roman"/>
          <w:b/>
          <w:bCs/>
          <w:lang w:val="id-ID"/>
        </w:rPr>
        <w:t>Variabel Dependen</w:t>
      </w:r>
    </w:p>
    <w:p w14:paraId="4F2D1E80" w14:textId="138AA541" w:rsidR="00231ACB" w:rsidRPr="001C2BB7" w:rsidRDefault="00231ACB" w:rsidP="008C5720">
      <w:pPr>
        <w:spacing w:line="276" w:lineRule="auto"/>
        <w:ind w:firstLine="709"/>
        <w:jc w:val="both"/>
        <w:rPr>
          <w:rFonts w:ascii="Cambria" w:hAnsi="Cambria" w:cs="Times New Roman"/>
          <w:lang w:val="id-ID"/>
        </w:rPr>
      </w:pPr>
      <w:r w:rsidRPr="001C2BB7">
        <w:rPr>
          <w:rFonts w:ascii="Cambria" w:hAnsi="Cambria" w:cs="Times New Roman"/>
          <w:lang w:val="id-ID"/>
        </w:rPr>
        <w:t>Variabel terikat dalam penelitian ini adalah kepatuhan wajib pajak orang pribadi. Sejauh mana kepatuhan wajib pajak terhadap kewajiban perpajakannya biasa disebut dengan kepatuhan wajib pajak.</w:t>
      </w:r>
    </w:p>
    <w:p w14:paraId="02D73E4D" w14:textId="752C5D7B" w:rsidR="00321317" w:rsidRPr="001C2BB7" w:rsidRDefault="00321317" w:rsidP="001C2BB7">
      <w:pPr>
        <w:spacing w:line="276" w:lineRule="auto"/>
        <w:jc w:val="both"/>
        <w:rPr>
          <w:rFonts w:ascii="Cambria" w:hAnsi="Cambria" w:cs="Times New Roman"/>
          <w:b/>
          <w:bCs/>
          <w:lang w:val="id-ID"/>
        </w:rPr>
      </w:pPr>
      <w:r w:rsidRPr="001C2BB7">
        <w:rPr>
          <w:rFonts w:ascii="Cambria" w:hAnsi="Cambria" w:cs="Times New Roman"/>
          <w:b/>
          <w:bCs/>
          <w:lang w:val="id-ID"/>
        </w:rPr>
        <w:t>Variab</w:t>
      </w:r>
      <w:r w:rsidR="004E3A2B" w:rsidRPr="001C2BB7">
        <w:rPr>
          <w:rFonts w:ascii="Cambria" w:hAnsi="Cambria" w:cs="Times New Roman"/>
          <w:b/>
          <w:bCs/>
          <w:lang w:val="id-ID"/>
        </w:rPr>
        <w:t xml:space="preserve">el Independen </w:t>
      </w:r>
    </w:p>
    <w:p w14:paraId="0CA25140" w14:textId="0304E819" w:rsidR="00DF7A16" w:rsidRPr="001C2BB7" w:rsidRDefault="00DF7A16" w:rsidP="008C5720">
      <w:pPr>
        <w:spacing w:line="276" w:lineRule="auto"/>
        <w:ind w:firstLine="709"/>
        <w:jc w:val="both"/>
        <w:rPr>
          <w:rFonts w:ascii="Cambria" w:hAnsi="Cambria" w:cs="Times New Roman"/>
          <w:lang w:val="id-ID"/>
        </w:rPr>
      </w:pPr>
      <w:r w:rsidRPr="001C2BB7">
        <w:rPr>
          <w:rFonts w:ascii="Cambria" w:hAnsi="Cambria" w:cs="Times New Roman"/>
          <w:lang w:val="id-ID"/>
        </w:rPr>
        <w:t xml:space="preserve">Faktor-faktor yang menyebabkan variabel lain berubah atau mempunyai kemampuan disebut sebagai variabel bebas, kadang disebut juga variabel bebas. Sosialisasi perpajakan, sanksi perpajakan, dan sistem </w:t>
      </w:r>
      <w:proofErr w:type="spellStart"/>
      <w:r w:rsidRPr="00A90A4B">
        <w:rPr>
          <w:rFonts w:ascii="Cambria" w:hAnsi="Cambria" w:cs="Times New Roman"/>
          <w:i/>
          <w:iCs/>
          <w:lang w:val="id-ID"/>
        </w:rPr>
        <w:t>self</w:t>
      </w:r>
      <w:proofErr w:type="spellEnd"/>
      <w:r w:rsidRPr="00A90A4B">
        <w:rPr>
          <w:rFonts w:ascii="Cambria" w:hAnsi="Cambria" w:cs="Times New Roman"/>
          <w:i/>
          <w:iCs/>
          <w:lang w:val="id-ID"/>
        </w:rPr>
        <w:t xml:space="preserve"> </w:t>
      </w:r>
      <w:proofErr w:type="spellStart"/>
      <w:r w:rsidRPr="00A90A4B">
        <w:rPr>
          <w:rFonts w:ascii="Cambria" w:hAnsi="Cambria" w:cs="Times New Roman"/>
          <w:i/>
          <w:iCs/>
          <w:lang w:val="id-ID"/>
        </w:rPr>
        <w:t>assesment</w:t>
      </w:r>
      <w:proofErr w:type="spellEnd"/>
      <w:r w:rsidRPr="001C2BB7">
        <w:rPr>
          <w:rFonts w:ascii="Cambria" w:hAnsi="Cambria" w:cs="Times New Roman"/>
          <w:lang w:val="id-ID"/>
        </w:rPr>
        <w:t xml:space="preserve"> menjadi berbagai variabel dalam penelitian ini.</w:t>
      </w:r>
    </w:p>
    <w:p w14:paraId="29ED741F" w14:textId="0481253F" w:rsidR="00840C91" w:rsidRPr="00A90A4B" w:rsidRDefault="00937916" w:rsidP="001C2BB7">
      <w:pPr>
        <w:spacing w:line="276" w:lineRule="auto"/>
        <w:jc w:val="both"/>
        <w:rPr>
          <w:rFonts w:ascii="Cambria" w:hAnsi="Cambria" w:cs="Times New Roman"/>
          <w:b/>
          <w:bCs/>
          <w:lang w:val="id-ID"/>
        </w:rPr>
      </w:pPr>
      <w:r w:rsidRPr="00A90A4B">
        <w:rPr>
          <w:rFonts w:ascii="Cambria" w:hAnsi="Cambria" w:cs="Times New Roman"/>
          <w:b/>
          <w:bCs/>
          <w:lang w:val="id-ID"/>
        </w:rPr>
        <w:t>P</w:t>
      </w:r>
      <w:r w:rsidR="009A022D" w:rsidRPr="00A90A4B">
        <w:rPr>
          <w:rFonts w:ascii="Cambria" w:hAnsi="Cambria" w:cs="Times New Roman"/>
          <w:b/>
          <w:bCs/>
          <w:lang w:val="id-ID"/>
        </w:rPr>
        <w:t xml:space="preserve">opulasi </w:t>
      </w:r>
    </w:p>
    <w:p w14:paraId="1AE10786" w14:textId="5BC2A0C9" w:rsidR="009A022D" w:rsidRPr="001C2BB7" w:rsidRDefault="009A022D" w:rsidP="008C5720">
      <w:pPr>
        <w:spacing w:line="276" w:lineRule="auto"/>
        <w:ind w:firstLine="709"/>
        <w:jc w:val="both"/>
        <w:rPr>
          <w:rFonts w:ascii="Cambria" w:hAnsi="Cambria" w:cs="Times New Roman"/>
          <w:lang w:val="id-ID"/>
        </w:rPr>
      </w:pPr>
      <w:r w:rsidRPr="001C2BB7">
        <w:rPr>
          <w:rFonts w:ascii="Cambria" w:hAnsi="Cambria" w:cs="Times New Roman"/>
          <w:lang w:val="id-ID"/>
        </w:rPr>
        <w:t xml:space="preserve">Menurut </w:t>
      </w:r>
      <w:r w:rsidRPr="001C2BB7">
        <w:rPr>
          <w:rFonts w:ascii="Cambria" w:hAnsi="Cambria" w:cs="Times New Roman"/>
          <w:lang w:val="id-ID"/>
        </w:rPr>
        <w:fldChar w:fldCharType="begin" w:fldLock="1"/>
      </w:r>
      <w:r w:rsidRPr="001C2BB7">
        <w:rPr>
          <w:rFonts w:ascii="Cambria" w:hAnsi="Cambria" w:cs="Times New Roman"/>
          <w:lang w:val="id-ID"/>
        </w:rPr>
        <w:instrText>ADDIN CSL_CITATION {"citationItems":[{"id":"ITEM-1","itemData":{"author":[{"dropping-particle":"","family":"Sugiyono","given":"","non-dropping-particle":"","parse-names":false,"suffix":""}],"id":"ITEM-1","issued":{"date-parts":[["2015"]]},"publisher":"CV Alfabeta","title":"Metode Penelitian Pendidikan Pendekatan Kuantitatif Kualitatif R&amp;D","type":"book"},"suffix":":115","uris":["http://www.mendeley.com/documents/?uuid=f67b6604-c672-4dfb-8535-59dc501d5518"]}],"mendeley":{"formattedCitation":"(Sugiyono, 2015:115)","plainTextFormattedCitation":"(Sugiyono, 2015:115)","previouslyFormattedCitation":"(Sugiyono, 2015:115)"},"properties":{"noteIndex":0},"schema":"https://github.com/citation-style-language/schema/raw/master/csl-citation.json"}</w:instrText>
      </w:r>
      <w:r w:rsidRPr="001C2BB7">
        <w:rPr>
          <w:rFonts w:ascii="Cambria" w:hAnsi="Cambria" w:cs="Times New Roman"/>
          <w:lang w:val="id-ID"/>
        </w:rPr>
        <w:fldChar w:fldCharType="separate"/>
      </w:r>
      <w:r w:rsidRPr="001C2BB7">
        <w:rPr>
          <w:rFonts w:ascii="Cambria" w:hAnsi="Cambria" w:cs="Times New Roman"/>
          <w:noProof/>
          <w:lang w:val="id-ID"/>
        </w:rPr>
        <w:t>(Sugiyono, 2015:115)</w:t>
      </w:r>
      <w:r w:rsidRPr="001C2BB7">
        <w:rPr>
          <w:rFonts w:ascii="Cambria" w:hAnsi="Cambria" w:cs="Times New Roman"/>
          <w:lang w:val="id-ID"/>
        </w:rPr>
        <w:fldChar w:fldCharType="end"/>
      </w:r>
      <w:r w:rsidRPr="001C2BB7">
        <w:rPr>
          <w:rFonts w:ascii="Cambria" w:hAnsi="Cambria" w:cs="Times New Roman"/>
          <w:lang w:val="id-ID"/>
        </w:rPr>
        <w:t xml:space="preserve">, </w:t>
      </w:r>
      <w:r w:rsidR="00E8662A" w:rsidRPr="001C2BB7">
        <w:rPr>
          <w:rFonts w:ascii="Cambria" w:hAnsi="Cambria" w:cs="Times New Roman"/>
          <w:lang w:val="id-ID"/>
        </w:rPr>
        <w:t>Populasi adalah suatu kelompok luas yang menggabungkan berbagai komponen atau individu yang mempunyai ciri-ciri tertentu yang dipilih oleh peneliti</w:t>
      </w:r>
      <w:r w:rsidR="005C2396" w:rsidRPr="001C2BB7">
        <w:rPr>
          <w:rFonts w:ascii="Cambria" w:hAnsi="Cambria" w:cs="Times New Roman"/>
          <w:lang w:val="id-ID"/>
        </w:rPr>
        <w:t xml:space="preserve">. </w:t>
      </w:r>
      <w:r w:rsidR="00E8662A" w:rsidRPr="001C2BB7">
        <w:rPr>
          <w:rFonts w:ascii="Cambria" w:hAnsi="Cambria" w:cs="Times New Roman"/>
          <w:lang w:val="id-ID"/>
        </w:rPr>
        <w:t>Populasi yang diteliti dalam penelitian ini adalah wajib pajak orang pribadi yang terdaftar di Kantor Pelayanan Pajak (KPP). Sebanyak 75.569 peserta secara keseluruhan.</w:t>
      </w:r>
    </w:p>
    <w:p w14:paraId="4A065162" w14:textId="2C700CDA" w:rsidR="009A022D" w:rsidRPr="001C2BB7" w:rsidRDefault="009A022D" w:rsidP="001C2BB7">
      <w:pPr>
        <w:spacing w:line="276" w:lineRule="auto"/>
        <w:jc w:val="both"/>
        <w:rPr>
          <w:rFonts w:ascii="Cambria" w:hAnsi="Cambria" w:cs="Times New Roman"/>
          <w:b/>
          <w:bCs/>
          <w:lang w:val="id-ID"/>
        </w:rPr>
      </w:pPr>
      <w:r w:rsidRPr="001C2BB7">
        <w:rPr>
          <w:rFonts w:ascii="Cambria" w:hAnsi="Cambria" w:cs="Times New Roman"/>
          <w:b/>
          <w:bCs/>
          <w:lang w:val="id-ID"/>
        </w:rPr>
        <w:t xml:space="preserve">Sampel </w:t>
      </w:r>
    </w:p>
    <w:p w14:paraId="5B928D98" w14:textId="2150CFBF" w:rsidR="003B4695" w:rsidRPr="001C2BB7" w:rsidRDefault="003B4695" w:rsidP="008C5720">
      <w:pPr>
        <w:spacing w:line="276" w:lineRule="auto"/>
        <w:ind w:firstLine="709"/>
        <w:jc w:val="both"/>
        <w:rPr>
          <w:rFonts w:ascii="Cambria" w:hAnsi="Cambria" w:cs="Times New Roman"/>
          <w:lang w:val="id-ID"/>
        </w:rPr>
      </w:pPr>
      <w:r w:rsidRPr="001C2BB7">
        <w:rPr>
          <w:rFonts w:ascii="Cambria" w:hAnsi="Cambria" w:cs="Times New Roman"/>
          <w:lang w:val="id-ID"/>
        </w:rPr>
        <w:t>Sampel adalah sebagian dari suatu populasi yang mempunyai sifat-sifat yang sama dengan populasi lainnya. Statistik adalah nilai yang dihitung berdasarkan sampel ini. Sampel adalah kumpulan individu yang dipilih untuk mewakili suatu populasi; sampel harus mewakili populasi dan mempunyai kualitas yang sama dengan populasi (</w:t>
      </w:r>
      <w:proofErr w:type="spellStart"/>
      <w:r w:rsidRPr="001C2BB7">
        <w:rPr>
          <w:rFonts w:ascii="Cambria" w:hAnsi="Cambria" w:cs="Times New Roman"/>
          <w:lang w:val="id-ID"/>
        </w:rPr>
        <w:t>Chandrarin</w:t>
      </w:r>
      <w:proofErr w:type="spellEnd"/>
      <w:r w:rsidRPr="001C2BB7">
        <w:rPr>
          <w:rFonts w:ascii="Cambria" w:hAnsi="Cambria" w:cs="Times New Roman"/>
          <w:lang w:val="id-ID"/>
        </w:rPr>
        <w:t>, 2018). Sampel penelitian ini mencakup seratus orang.</w:t>
      </w:r>
    </w:p>
    <w:p w14:paraId="453E3542" w14:textId="16E995F2" w:rsidR="00412809" w:rsidRPr="001C2BB7" w:rsidRDefault="009C5ABB" w:rsidP="001C2BB7">
      <w:pPr>
        <w:spacing w:line="276" w:lineRule="auto"/>
        <w:jc w:val="both"/>
        <w:rPr>
          <w:rFonts w:ascii="Cambria" w:hAnsi="Cambria" w:cs="Times New Roman"/>
          <w:b/>
          <w:bCs/>
          <w:lang w:val="id-ID"/>
        </w:rPr>
      </w:pPr>
      <w:r w:rsidRPr="001C2BB7">
        <w:rPr>
          <w:rFonts w:ascii="Cambria" w:hAnsi="Cambria" w:cs="Times New Roman"/>
          <w:b/>
          <w:bCs/>
          <w:lang w:val="id-ID"/>
        </w:rPr>
        <w:t xml:space="preserve">Teknik Pengumpulan Data </w:t>
      </w:r>
    </w:p>
    <w:p w14:paraId="3DA3C5CA" w14:textId="722C2755" w:rsidR="00027870" w:rsidRPr="001C2BB7" w:rsidRDefault="00027870" w:rsidP="008C5720">
      <w:pPr>
        <w:spacing w:line="276" w:lineRule="auto"/>
        <w:ind w:firstLine="709"/>
        <w:jc w:val="both"/>
        <w:rPr>
          <w:rFonts w:ascii="Cambria" w:hAnsi="Cambria" w:cs="Times New Roman"/>
          <w:lang w:val="id-ID"/>
        </w:rPr>
      </w:pPr>
      <w:r w:rsidRPr="001C2BB7">
        <w:rPr>
          <w:rFonts w:ascii="Cambria" w:hAnsi="Cambria" w:cs="Times New Roman"/>
          <w:lang w:val="id-ID"/>
        </w:rPr>
        <w:t xml:space="preserve">Penelitian ini menggunakan data primer </w:t>
      </w:r>
      <w:proofErr w:type="spellStart"/>
      <w:r w:rsidRPr="001C2BB7">
        <w:rPr>
          <w:rFonts w:ascii="Cambria" w:hAnsi="Cambria" w:cs="Times New Roman"/>
          <w:lang w:val="id-ID"/>
        </w:rPr>
        <w:t>dimana</w:t>
      </w:r>
      <w:proofErr w:type="spellEnd"/>
      <w:r w:rsidRPr="001C2BB7">
        <w:rPr>
          <w:rFonts w:ascii="Cambria" w:hAnsi="Cambria" w:cs="Times New Roman"/>
          <w:lang w:val="id-ID"/>
        </w:rPr>
        <w:t xml:space="preserve"> teknik pengumpulan data yang digunakan adalah menyebarkan kuesioner. Kuesioner ialah teknik pengumpulan data yang dilakukan dengan cara memberi seperangkat pertanyaan atau pernyataan yang tertulis kepada responden untuk dijawab (Sugiyono, 201</w:t>
      </w:r>
      <w:r w:rsidR="0081683B" w:rsidRPr="001C2BB7">
        <w:rPr>
          <w:rFonts w:ascii="Cambria" w:hAnsi="Cambria" w:cs="Times New Roman"/>
          <w:lang w:val="id-ID"/>
        </w:rPr>
        <w:t>5</w:t>
      </w:r>
      <w:r w:rsidRPr="001C2BB7">
        <w:rPr>
          <w:rFonts w:ascii="Cambria" w:hAnsi="Cambria" w:cs="Times New Roman"/>
          <w:lang w:val="id-ID"/>
        </w:rPr>
        <w:t xml:space="preserve">: 199). Pernyataan kuesioner ini berhubungan dengan variabel-variabel dalam penelitian ini. Pengukuran dengan menggunakan kuesioner ini dengan disebarluaskan ke responden melalui </w:t>
      </w:r>
      <w:r w:rsidR="00A73308" w:rsidRPr="001C2BB7">
        <w:rPr>
          <w:rFonts w:ascii="Cambria" w:hAnsi="Cambria" w:cs="Times New Roman"/>
          <w:lang w:val="id-ID"/>
        </w:rPr>
        <w:t xml:space="preserve">Google </w:t>
      </w:r>
      <w:proofErr w:type="spellStart"/>
      <w:r w:rsidR="00A73308" w:rsidRPr="001C2BB7">
        <w:rPr>
          <w:rFonts w:ascii="Cambria" w:hAnsi="Cambria" w:cs="Times New Roman"/>
          <w:lang w:val="id-ID"/>
        </w:rPr>
        <w:t>Form</w:t>
      </w:r>
      <w:proofErr w:type="spellEnd"/>
      <w:r w:rsidR="00A73308" w:rsidRPr="001C2BB7">
        <w:rPr>
          <w:rFonts w:ascii="Cambria" w:hAnsi="Cambria" w:cs="Times New Roman"/>
          <w:lang w:val="id-ID"/>
        </w:rPr>
        <w:t xml:space="preserve"> </w:t>
      </w:r>
      <w:r w:rsidRPr="001C2BB7">
        <w:rPr>
          <w:rFonts w:ascii="Cambria" w:hAnsi="Cambria" w:cs="Times New Roman"/>
          <w:lang w:val="id-ID"/>
        </w:rPr>
        <w:t>dan responden diminta untuk menjawab pernyataan-pernyataan yang diberikan sesuai dengan pendapat masing-masing.</w:t>
      </w:r>
      <w:r w:rsidR="00887FAD" w:rsidRPr="001C2BB7">
        <w:rPr>
          <w:rFonts w:ascii="Cambria" w:hAnsi="Cambria" w:cs="Times New Roman"/>
          <w:lang w:val="id-ID"/>
        </w:rPr>
        <w:t xml:space="preserve"> Penelitian memakai skala </w:t>
      </w:r>
      <w:proofErr w:type="spellStart"/>
      <w:r w:rsidR="00A73308" w:rsidRPr="001C2BB7">
        <w:rPr>
          <w:rFonts w:ascii="Cambria" w:hAnsi="Cambria" w:cs="Times New Roman"/>
          <w:lang w:val="id-ID"/>
        </w:rPr>
        <w:t>Likert</w:t>
      </w:r>
      <w:proofErr w:type="spellEnd"/>
      <w:r w:rsidR="00A73308" w:rsidRPr="001C2BB7">
        <w:rPr>
          <w:rFonts w:ascii="Cambria" w:hAnsi="Cambria" w:cs="Times New Roman"/>
          <w:lang w:val="id-ID"/>
        </w:rPr>
        <w:t xml:space="preserve"> </w:t>
      </w:r>
      <w:r w:rsidR="00887FAD" w:rsidRPr="001C2BB7">
        <w:rPr>
          <w:rFonts w:ascii="Cambria" w:hAnsi="Cambria" w:cs="Times New Roman"/>
          <w:lang w:val="id-ID"/>
        </w:rPr>
        <w:t xml:space="preserve">5 poin </w:t>
      </w:r>
      <w:r w:rsidR="00C26BD1" w:rsidRPr="001C2BB7">
        <w:rPr>
          <w:rFonts w:ascii="Cambria" w:hAnsi="Cambria" w:cs="Times New Roman"/>
          <w:lang w:val="id-ID"/>
        </w:rPr>
        <w:t xml:space="preserve">yang digambarkan sebagai berikut : </w:t>
      </w:r>
    </w:p>
    <w:p w14:paraId="078200D5" w14:textId="2BD381AE" w:rsidR="00C26BD1" w:rsidRPr="00A73308" w:rsidRDefault="00C42484" w:rsidP="008A16FF">
      <w:pPr>
        <w:pStyle w:val="ListParagraph"/>
        <w:numPr>
          <w:ilvl w:val="0"/>
          <w:numId w:val="3"/>
        </w:numPr>
        <w:spacing w:line="276" w:lineRule="auto"/>
        <w:ind w:left="709"/>
        <w:jc w:val="both"/>
        <w:rPr>
          <w:rFonts w:ascii="Cambria" w:hAnsi="Cambria" w:cs="Times New Roman"/>
          <w:lang w:val="id-ID"/>
        </w:rPr>
      </w:pPr>
      <w:r w:rsidRPr="00A73308">
        <w:rPr>
          <w:rFonts w:ascii="Cambria" w:hAnsi="Cambria" w:cs="Times New Roman"/>
          <w:lang w:val="id-ID"/>
        </w:rPr>
        <w:t>Sangat Tidak Setuju (STS)</w:t>
      </w:r>
    </w:p>
    <w:p w14:paraId="36348F3E" w14:textId="3C0ABF01" w:rsidR="00C42484" w:rsidRPr="00A73308" w:rsidRDefault="00C42484" w:rsidP="00A73308">
      <w:pPr>
        <w:pStyle w:val="ListParagraph"/>
        <w:numPr>
          <w:ilvl w:val="0"/>
          <w:numId w:val="3"/>
        </w:numPr>
        <w:spacing w:line="276" w:lineRule="auto"/>
        <w:ind w:left="709"/>
        <w:jc w:val="both"/>
        <w:rPr>
          <w:rFonts w:ascii="Cambria" w:hAnsi="Cambria" w:cs="Times New Roman"/>
          <w:lang w:val="id-ID"/>
        </w:rPr>
      </w:pPr>
      <w:r w:rsidRPr="00A73308">
        <w:rPr>
          <w:rFonts w:ascii="Cambria" w:hAnsi="Cambria" w:cs="Times New Roman"/>
          <w:lang w:val="id-ID"/>
        </w:rPr>
        <w:lastRenderedPageBreak/>
        <w:t>Tidak Setuju (TS)</w:t>
      </w:r>
    </w:p>
    <w:p w14:paraId="305D10D8" w14:textId="71F68E02" w:rsidR="00C42484" w:rsidRPr="00A73308" w:rsidRDefault="00C42484" w:rsidP="00A73308">
      <w:pPr>
        <w:pStyle w:val="ListParagraph"/>
        <w:numPr>
          <w:ilvl w:val="0"/>
          <w:numId w:val="3"/>
        </w:numPr>
        <w:spacing w:line="276" w:lineRule="auto"/>
        <w:ind w:left="709"/>
        <w:jc w:val="both"/>
        <w:rPr>
          <w:rFonts w:ascii="Cambria" w:hAnsi="Cambria" w:cs="Times New Roman"/>
          <w:lang w:val="id-ID"/>
        </w:rPr>
      </w:pPr>
      <w:r w:rsidRPr="00A73308">
        <w:rPr>
          <w:rFonts w:ascii="Cambria" w:hAnsi="Cambria" w:cs="Times New Roman"/>
          <w:lang w:val="id-ID"/>
        </w:rPr>
        <w:t>Netral (N)</w:t>
      </w:r>
    </w:p>
    <w:p w14:paraId="3F9996D7" w14:textId="4F6EC45C" w:rsidR="00C42484" w:rsidRPr="00A73308" w:rsidRDefault="00C42484" w:rsidP="00A73308">
      <w:pPr>
        <w:pStyle w:val="ListParagraph"/>
        <w:numPr>
          <w:ilvl w:val="0"/>
          <w:numId w:val="3"/>
        </w:numPr>
        <w:spacing w:line="276" w:lineRule="auto"/>
        <w:ind w:left="709"/>
        <w:jc w:val="both"/>
        <w:rPr>
          <w:rFonts w:ascii="Cambria" w:hAnsi="Cambria" w:cs="Times New Roman"/>
          <w:lang w:val="id-ID"/>
        </w:rPr>
      </w:pPr>
      <w:r w:rsidRPr="00A73308">
        <w:rPr>
          <w:rFonts w:ascii="Cambria" w:hAnsi="Cambria" w:cs="Times New Roman"/>
          <w:lang w:val="id-ID"/>
        </w:rPr>
        <w:t>Setuju (S)</w:t>
      </w:r>
    </w:p>
    <w:p w14:paraId="325ECC1E" w14:textId="194753C7" w:rsidR="00A06917" w:rsidRPr="00A73308" w:rsidRDefault="00CA5B14" w:rsidP="00A73308">
      <w:pPr>
        <w:pStyle w:val="ListParagraph"/>
        <w:numPr>
          <w:ilvl w:val="0"/>
          <w:numId w:val="3"/>
        </w:numPr>
        <w:spacing w:line="276" w:lineRule="auto"/>
        <w:ind w:left="709"/>
        <w:jc w:val="both"/>
        <w:rPr>
          <w:rFonts w:ascii="Cambria" w:hAnsi="Cambria" w:cs="Times New Roman"/>
          <w:lang w:val="id-ID"/>
        </w:rPr>
      </w:pPr>
      <w:r w:rsidRPr="00A73308">
        <w:rPr>
          <w:rFonts w:ascii="Cambria" w:hAnsi="Cambria" w:cs="Times New Roman"/>
          <w:lang w:val="id-ID"/>
        </w:rPr>
        <w:t>Sangat Setuju (SS)</w:t>
      </w:r>
    </w:p>
    <w:p w14:paraId="4DF1CF41" w14:textId="156C4FD8" w:rsidR="00CA5B14" w:rsidRPr="001C2BB7" w:rsidRDefault="00CA5B14" w:rsidP="001C2BB7">
      <w:pPr>
        <w:spacing w:line="276" w:lineRule="auto"/>
        <w:jc w:val="both"/>
        <w:rPr>
          <w:rFonts w:ascii="Cambria" w:hAnsi="Cambria" w:cs="Times New Roman"/>
          <w:b/>
          <w:bCs/>
          <w:lang w:val="id-ID"/>
        </w:rPr>
      </w:pPr>
      <w:r w:rsidRPr="001C2BB7">
        <w:rPr>
          <w:rFonts w:ascii="Cambria" w:hAnsi="Cambria" w:cs="Times New Roman"/>
          <w:b/>
          <w:bCs/>
          <w:lang w:val="id-ID"/>
        </w:rPr>
        <w:t>Teknik Analisis Data</w:t>
      </w:r>
    </w:p>
    <w:p w14:paraId="1E44096F" w14:textId="04FB7E1D" w:rsidR="00C91939" w:rsidRPr="001C2BB7" w:rsidRDefault="00294843" w:rsidP="00035BC5">
      <w:pPr>
        <w:spacing w:after="100" w:line="276" w:lineRule="auto"/>
        <w:ind w:firstLine="709"/>
        <w:jc w:val="both"/>
        <w:rPr>
          <w:rFonts w:ascii="Cambria" w:hAnsi="Cambria" w:cs="Times New Roman"/>
          <w:lang w:val="id-ID"/>
        </w:rPr>
      </w:pPr>
      <w:r w:rsidRPr="001C2BB7">
        <w:rPr>
          <w:rFonts w:ascii="Cambria" w:hAnsi="Cambria" w:cs="Times New Roman"/>
          <w:b/>
          <w:bCs/>
          <w:lang w:val="id-ID"/>
        </w:rPr>
        <w:tab/>
      </w:r>
      <w:r w:rsidRPr="001C2BB7">
        <w:rPr>
          <w:rFonts w:ascii="Cambria" w:hAnsi="Cambria" w:cs="Times New Roman"/>
          <w:lang w:val="id-ID"/>
        </w:rPr>
        <w:t>Adapun Teknik analisis data meliputi analisis</w:t>
      </w:r>
      <w:r w:rsidR="00E30866" w:rsidRPr="001C2BB7">
        <w:rPr>
          <w:rFonts w:ascii="Cambria" w:hAnsi="Cambria" w:cs="Times New Roman"/>
          <w:lang w:val="id-ID"/>
        </w:rPr>
        <w:t xml:space="preserve"> deskriptif, uji </w:t>
      </w:r>
      <w:r w:rsidR="00035BC5" w:rsidRPr="001C2BB7">
        <w:rPr>
          <w:rFonts w:ascii="Cambria" w:hAnsi="Cambria" w:cs="Times New Roman"/>
          <w:lang w:val="id-ID"/>
        </w:rPr>
        <w:t>instrumen</w:t>
      </w:r>
      <w:r w:rsidR="00E30866" w:rsidRPr="001C2BB7">
        <w:rPr>
          <w:rFonts w:ascii="Cambria" w:hAnsi="Cambria" w:cs="Times New Roman"/>
          <w:lang w:val="id-ID"/>
        </w:rPr>
        <w:t xml:space="preserve"> (uji validitas dan uji reliabilitas), </w:t>
      </w:r>
      <w:r w:rsidR="00726C7F" w:rsidRPr="001C2BB7">
        <w:rPr>
          <w:rFonts w:ascii="Cambria" w:hAnsi="Cambria" w:cs="Times New Roman"/>
          <w:lang w:val="id-ID"/>
        </w:rPr>
        <w:t xml:space="preserve">uji asumsi klasik (uji </w:t>
      </w:r>
      <w:proofErr w:type="spellStart"/>
      <w:r w:rsidR="00726C7F" w:rsidRPr="001C2BB7">
        <w:rPr>
          <w:rFonts w:ascii="Cambria" w:hAnsi="Cambria" w:cs="Times New Roman"/>
          <w:lang w:val="id-ID"/>
        </w:rPr>
        <w:t>normalitas</w:t>
      </w:r>
      <w:proofErr w:type="spellEnd"/>
      <w:r w:rsidR="00726C7F" w:rsidRPr="001C2BB7">
        <w:rPr>
          <w:rFonts w:ascii="Cambria" w:hAnsi="Cambria" w:cs="Times New Roman"/>
          <w:lang w:val="id-ID"/>
        </w:rPr>
        <w:t xml:space="preserve">, </w:t>
      </w:r>
      <w:proofErr w:type="spellStart"/>
      <w:r w:rsidR="00726C7F" w:rsidRPr="001C2BB7">
        <w:rPr>
          <w:rFonts w:ascii="Cambria" w:hAnsi="Cambria" w:cs="Times New Roman"/>
          <w:lang w:val="id-ID"/>
        </w:rPr>
        <w:t>multikolinearitas</w:t>
      </w:r>
      <w:proofErr w:type="spellEnd"/>
      <w:r w:rsidR="00726C7F" w:rsidRPr="001C2BB7">
        <w:rPr>
          <w:rFonts w:ascii="Cambria" w:hAnsi="Cambria" w:cs="Times New Roman"/>
          <w:lang w:val="id-ID"/>
        </w:rPr>
        <w:t xml:space="preserve">, dan uji </w:t>
      </w:r>
      <w:proofErr w:type="spellStart"/>
      <w:r w:rsidR="00E73D26" w:rsidRPr="001C2BB7">
        <w:rPr>
          <w:rFonts w:ascii="Cambria" w:hAnsi="Cambria" w:cs="Times New Roman"/>
          <w:lang w:val="id-ID"/>
        </w:rPr>
        <w:t>heteroskedastisitas</w:t>
      </w:r>
      <w:proofErr w:type="spellEnd"/>
      <w:r w:rsidR="00E73D26" w:rsidRPr="001C2BB7">
        <w:rPr>
          <w:rFonts w:ascii="Cambria" w:hAnsi="Cambria" w:cs="Times New Roman"/>
          <w:lang w:val="id-ID"/>
        </w:rPr>
        <w:t>), uji regresi linear berganda (</w:t>
      </w:r>
      <w:proofErr w:type="spellStart"/>
      <w:r w:rsidR="00E73D26" w:rsidRPr="001C2BB7">
        <w:rPr>
          <w:rFonts w:ascii="Cambria" w:hAnsi="Cambria" w:cs="Times New Roman"/>
          <w:lang w:val="id-ID"/>
        </w:rPr>
        <w:t>uii</w:t>
      </w:r>
      <w:proofErr w:type="spellEnd"/>
      <w:r w:rsidR="00E73D26" w:rsidRPr="001C2BB7">
        <w:rPr>
          <w:rFonts w:ascii="Cambria" w:hAnsi="Cambria" w:cs="Times New Roman"/>
          <w:lang w:val="id-ID"/>
        </w:rPr>
        <w:t xml:space="preserve"> parsial, uji simultan dan uji </w:t>
      </w:r>
      <w:r w:rsidR="00300142" w:rsidRPr="001C2BB7">
        <w:rPr>
          <w:rFonts w:ascii="Cambria" w:hAnsi="Cambria" w:cs="Times New Roman"/>
          <w:lang w:val="id-ID"/>
        </w:rPr>
        <w:t>determinasi).</w:t>
      </w:r>
    </w:p>
    <w:p w14:paraId="2CF23747" w14:textId="77777777" w:rsidR="00456CB3" w:rsidRPr="001C2BB7" w:rsidRDefault="00456CB3" w:rsidP="00035BC5">
      <w:pPr>
        <w:spacing w:after="0" w:line="276" w:lineRule="auto"/>
        <w:rPr>
          <w:rFonts w:ascii="Cambria" w:hAnsi="Cambria" w:cs="Times New Roman"/>
          <w:b/>
          <w:bCs/>
          <w:lang w:val="id-ID"/>
        </w:rPr>
      </w:pPr>
    </w:p>
    <w:p w14:paraId="538DE5E3" w14:textId="0666B31E" w:rsidR="00300142" w:rsidRPr="001C2BB7" w:rsidRDefault="00456CB3" w:rsidP="001C2BB7">
      <w:pPr>
        <w:spacing w:line="276" w:lineRule="auto"/>
        <w:rPr>
          <w:rFonts w:ascii="Cambria" w:hAnsi="Cambria" w:cs="Times New Roman"/>
          <w:b/>
          <w:bCs/>
          <w:lang w:val="id-ID"/>
        </w:rPr>
      </w:pPr>
      <w:r w:rsidRPr="001C2BB7">
        <w:rPr>
          <w:rFonts w:ascii="Cambria" w:hAnsi="Cambria" w:cs="Times New Roman"/>
          <w:b/>
          <w:bCs/>
          <w:lang w:val="id-ID"/>
        </w:rPr>
        <w:t xml:space="preserve">HASIL DAN PEMBAHASAN </w:t>
      </w:r>
    </w:p>
    <w:p w14:paraId="6198FF40" w14:textId="41B2DF4F" w:rsidR="00300142" w:rsidRPr="001C2BB7" w:rsidRDefault="00300142" w:rsidP="001C2BB7">
      <w:pPr>
        <w:spacing w:line="276" w:lineRule="auto"/>
        <w:jc w:val="both"/>
        <w:rPr>
          <w:rFonts w:ascii="Cambria" w:hAnsi="Cambria" w:cs="Times New Roman"/>
          <w:b/>
          <w:bCs/>
          <w:lang w:val="id-ID"/>
        </w:rPr>
      </w:pPr>
      <w:r w:rsidRPr="001C2BB7">
        <w:rPr>
          <w:rFonts w:ascii="Cambria" w:hAnsi="Cambria" w:cs="Times New Roman"/>
          <w:b/>
          <w:bCs/>
          <w:lang w:val="id-ID"/>
        </w:rPr>
        <w:t xml:space="preserve">Deskripsi Objek Penelitian </w:t>
      </w:r>
    </w:p>
    <w:p w14:paraId="144C6747" w14:textId="35DF8840" w:rsidR="00FA28CE" w:rsidRPr="001C2BB7" w:rsidRDefault="00C91939" w:rsidP="008C5720">
      <w:pPr>
        <w:spacing w:line="276" w:lineRule="auto"/>
        <w:ind w:firstLine="709"/>
        <w:jc w:val="both"/>
        <w:rPr>
          <w:rFonts w:ascii="Cambria" w:hAnsi="Cambria" w:cs="Times New Roman"/>
          <w:lang w:val="id-ID"/>
        </w:rPr>
      </w:pPr>
      <w:r w:rsidRPr="001C2BB7">
        <w:rPr>
          <w:rFonts w:ascii="Cambria" w:hAnsi="Cambria" w:cs="Times New Roman"/>
          <w:b/>
          <w:bCs/>
          <w:lang w:val="id-ID"/>
        </w:rPr>
        <w:tab/>
      </w:r>
      <w:r w:rsidRPr="001C2BB7">
        <w:rPr>
          <w:rFonts w:ascii="Cambria" w:hAnsi="Cambria" w:cs="Times New Roman"/>
          <w:lang w:val="id-ID"/>
        </w:rPr>
        <w:t xml:space="preserve">Responden yang diambil </w:t>
      </w:r>
      <w:r w:rsidR="00E379F2" w:rsidRPr="001C2BB7">
        <w:rPr>
          <w:rFonts w:ascii="Cambria" w:hAnsi="Cambria" w:cs="Times New Roman"/>
          <w:lang w:val="id-ID"/>
        </w:rPr>
        <w:t>ialah</w:t>
      </w:r>
      <w:r w:rsidR="00D4305E" w:rsidRPr="001C2BB7">
        <w:rPr>
          <w:rFonts w:ascii="Cambria" w:hAnsi="Cambria" w:cs="Times New Roman"/>
          <w:lang w:val="id-ID"/>
        </w:rPr>
        <w:t xml:space="preserve"> wajib pajak orang pribadi yang terdaftar di KPP Pratama Batam Selatan. </w:t>
      </w:r>
      <w:r w:rsidR="006F7ED7" w:rsidRPr="001C2BB7">
        <w:rPr>
          <w:rFonts w:ascii="Cambria" w:hAnsi="Cambria" w:cs="Times New Roman"/>
          <w:lang w:val="id-ID"/>
        </w:rPr>
        <w:t xml:space="preserve">Penyebaran kuesioner dilakukan melalui </w:t>
      </w:r>
      <w:r w:rsidR="003C30DF" w:rsidRPr="003C30DF">
        <w:rPr>
          <w:rFonts w:ascii="Cambria" w:hAnsi="Cambria" w:cs="Times New Roman"/>
          <w:lang w:val="id-ID"/>
        </w:rPr>
        <w:t xml:space="preserve">Google </w:t>
      </w:r>
      <w:proofErr w:type="spellStart"/>
      <w:r w:rsidR="003C30DF" w:rsidRPr="003C30DF">
        <w:rPr>
          <w:rFonts w:ascii="Cambria" w:hAnsi="Cambria" w:cs="Times New Roman"/>
          <w:lang w:val="id-ID"/>
        </w:rPr>
        <w:t>Form</w:t>
      </w:r>
      <w:proofErr w:type="spellEnd"/>
      <w:r w:rsidR="003C30DF" w:rsidRPr="001C2BB7">
        <w:rPr>
          <w:rFonts w:ascii="Cambria" w:hAnsi="Cambria" w:cs="Times New Roman"/>
          <w:lang w:val="id-ID"/>
        </w:rPr>
        <w:t xml:space="preserve"> </w:t>
      </w:r>
      <w:r w:rsidR="00F51970" w:rsidRPr="001C2BB7">
        <w:rPr>
          <w:rFonts w:ascii="Cambria" w:hAnsi="Cambria" w:cs="Times New Roman"/>
          <w:lang w:val="id-ID"/>
        </w:rPr>
        <w:t xml:space="preserve">sebanyak 100 responden. </w:t>
      </w:r>
      <w:r w:rsidR="00100243" w:rsidRPr="001C2BB7">
        <w:rPr>
          <w:rFonts w:ascii="Cambria" w:hAnsi="Cambria" w:cs="Times New Roman"/>
          <w:lang w:val="id-ID"/>
        </w:rPr>
        <w:t>kuesioner ini di isi se</w:t>
      </w:r>
      <w:r w:rsidR="00420904" w:rsidRPr="001C2BB7">
        <w:rPr>
          <w:rFonts w:ascii="Cambria" w:hAnsi="Cambria" w:cs="Times New Roman"/>
          <w:lang w:val="id-ID"/>
        </w:rPr>
        <w:t xml:space="preserve">cara lengkap di isi </w:t>
      </w:r>
      <w:proofErr w:type="spellStart"/>
      <w:r w:rsidR="00420904" w:rsidRPr="001C2BB7">
        <w:rPr>
          <w:rFonts w:ascii="Cambria" w:hAnsi="Cambria" w:cs="Times New Roman"/>
          <w:lang w:val="id-ID"/>
        </w:rPr>
        <w:t>ole</w:t>
      </w:r>
      <w:proofErr w:type="spellEnd"/>
      <w:r w:rsidR="00420904" w:rsidRPr="001C2BB7">
        <w:rPr>
          <w:rFonts w:ascii="Cambria" w:hAnsi="Cambria" w:cs="Times New Roman"/>
          <w:lang w:val="id-ID"/>
        </w:rPr>
        <w:t xml:space="preserve"> responden </w:t>
      </w:r>
      <w:proofErr w:type="spellStart"/>
      <w:r w:rsidR="0082614C" w:rsidRPr="001C2BB7">
        <w:rPr>
          <w:rFonts w:ascii="Cambria" w:hAnsi="Cambria" w:cs="Times New Roman"/>
          <w:lang w:val="id-ID"/>
        </w:rPr>
        <w:t>seingga</w:t>
      </w:r>
      <w:proofErr w:type="spellEnd"/>
      <w:r w:rsidR="0082614C" w:rsidRPr="001C2BB7">
        <w:rPr>
          <w:rFonts w:ascii="Cambria" w:hAnsi="Cambria" w:cs="Times New Roman"/>
          <w:lang w:val="id-ID"/>
        </w:rPr>
        <w:t xml:space="preserve"> data dapat digunakan untuk penelitian.</w:t>
      </w:r>
    </w:p>
    <w:p w14:paraId="5B9E620B" w14:textId="559D7FD6" w:rsidR="00D242C0" w:rsidRPr="0039658E" w:rsidRDefault="0082614C" w:rsidP="00FE1982">
      <w:pPr>
        <w:spacing w:line="276" w:lineRule="auto"/>
        <w:jc w:val="both"/>
        <w:rPr>
          <w:rFonts w:ascii="Cambria" w:hAnsi="Cambria" w:cs="Times New Roman"/>
          <w:b/>
          <w:bCs/>
          <w:lang w:val="id-ID"/>
        </w:rPr>
      </w:pPr>
      <w:r w:rsidRPr="001C2BB7">
        <w:rPr>
          <w:rFonts w:ascii="Cambria" w:hAnsi="Cambria" w:cs="Times New Roman"/>
          <w:b/>
          <w:bCs/>
          <w:lang w:val="id-ID"/>
        </w:rPr>
        <w:t>Statistik Deskriptif</w:t>
      </w:r>
    </w:p>
    <w:tbl>
      <w:tblPr>
        <w:tblW w:w="7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94"/>
      </w:tblGrid>
      <w:tr w:rsidR="00456CB3" w:rsidRPr="001C2BB7" w14:paraId="15EB2B48" w14:textId="77777777" w:rsidTr="00583C2A">
        <w:trPr>
          <w:cantSplit/>
        </w:trPr>
        <w:tc>
          <w:tcPr>
            <w:tcW w:w="7594" w:type="dxa"/>
            <w:tcBorders>
              <w:top w:val="nil"/>
              <w:left w:val="nil"/>
              <w:bottom w:val="nil"/>
              <w:right w:val="nil"/>
            </w:tcBorders>
            <w:shd w:val="clear" w:color="auto" w:fill="FFFFFF"/>
            <w:vAlign w:val="center"/>
          </w:tcPr>
          <w:p w14:paraId="22934711" w14:textId="69E8BA8D" w:rsidR="00583C2A" w:rsidRPr="001C2BB7" w:rsidRDefault="008C189F" w:rsidP="008C189F">
            <w:pPr>
              <w:autoSpaceDE w:val="0"/>
              <w:autoSpaceDN w:val="0"/>
              <w:adjustRightInd w:val="0"/>
              <w:spacing w:after="0" w:line="276" w:lineRule="auto"/>
              <w:jc w:val="center"/>
              <w:rPr>
                <w:rFonts w:ascii="Cambria" w:hAnsi="Cambria" w:cs="Times New Roman"/>
                <w:lang w:val="id-ID"/>
              </w:rPr>
            </w:pPr>
            <w:r w:rsidRPr="0039658E">
              <w:rPr>
                <w:rFonts w:ascii="Cambria" w:hAnsi="Cambria" w:cs="Times New Roman"/>
                <w:b/>
                <w:bCs/>
                <w:lang w:val="id-ID"/>
              </w:rPr>
              <w:t>Tabel 2. Hasil Uji Statistik Deskriptif</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456CB3" w:rsidRPr="001C2BB7" w14:paraId="22957566" w14:textId="77777777" w:rsidTr="006840A7">
              <w:trPr>
                <w:cantSplit/>
              </w:trPr>
              <w:tc>
                <w:tcPr>
                  <w:tcW w:w="7390" w:type="dxa"/>
                  <w:gridSpan w:val="6"/>
                  <w:tcBorders>
                    <w:top w:val="nil"/>
                    <w:left w:val="nil"/>
                    <w:bottom w:val="nil"/>
                    <w:right w:val="nil"/>
                  </w:tcBorders>
                  <w:shd w:val="clear" w:color="auto" w:fill="FFFFFF"/>
                  <w:vAlign w:val="center"/>
                </w:tcPr>
                <w:p w14:paraId="7BCA7FCA" w14:textId="77777777" w:rsidR="00BE5D0C" w:rsidRPr="001C2BB7" w:rsidRDefault="00BE5D0C" w:rsidP="008C189F">
                  <w:pPr>
                    <w:autoSpaceDE w:val="0"/>
                    <w:autoSpaceDN w:val="0"/>
                    <w:adjustRightInd w:val="0"/>
                    <w:spacing w:line="276" w:lineRule="auto"/>
                    <w:ind w:left="60" w:right="60"/>
                    <w:jc w:val="center"/>
                    <w:rPr>
                      <w:rFonts w:ascii="Cambria" w:hAnsi="Cambria" w:cs="Times New Roman"/>
                      <w:lang w:val="id-ID"/>
                    </w:rPr>
                  </w:pPr>
                  <w:proofErr w:type="spellStart"/>
                  <w:r w:rsidRPr="001C2BB7">
                    <w:rPr>
                      <w:rFonts w:ascii="Cambria" w:hAnsi="Cambria" w:cs="Times New Roman"/>
                      <w:b/>
                      <w:bCs/>
                      <w:lang w:val="id-ID"/>
                    </w:rPr>
                    <w:t>Descriptive</w:t>
                  </w:r>
                  <w:proofErr w:type="spellEnd"/>
                  <w:r w:rsidRPr="001C2BB7">
                    <w:rPr>
                      <w:rFonts w:ascii="Cambria" w:hAnsi="Cambria" w:cs="Times New Roman"/>
                      <w:b/>
                      <w:bCs/>
                      <w:lang w:val="id-ID"/>
                    </w:rPr>
                    <w:t xml:space="preserve"> </w:t>
                  </w:r>
                  <w:proofErr w:type="spellStart"/>
                  <w:r w:rsidRPr="001C2BB7">
                    <w:rPr>
                      <w:rFonts w:ascii="Cambria" w:hAnsi="Cambria" w:cs="Times New Roman"/>
                      <w:b/>
                      <w:bCs/>
                      <w:lang w:val="id-ID"/>
                    </w:rPr>
                    <w:t>Statistics</w:t>
                  </w:r>
                  <w:proofErr w:type="spellEnd"/>
                </w:p>
              </w:tc>
            </w:tr>
            <w:tr w:rsidR="00456CB3" w:rsidRPr="001C2BB7" w14:paraId="361A0DDF" w14:textId="77777777" w:rsidTr="006840A7">
              <w:trPr>
                <w:cantSplit/>
              </w:trPr>
              <w:tc>
                <w:tcPr>
                  <w:tcW w:w="1706" w:type="dxa"/>
                  <w:tcBorders>
                    <w:top w:val="nil"/>
                    <w:left w:val="nil"/>
                    <w:bottom w:val="single" w:sz="8" w:space="0" w:color="152935"/>
                    <w:right w:val="nil"/>
                  </w:tcBorders>
                  <w:shd w:val="clear" w:color="auto" w:fill="FFFFFF"/>
                  <w:vAlign w:val="bottom"/>
                </w:tcPr>
                <w:p w14:paraId="5AC59E33" w14:textId="77777777" w:rsidR="00BE5D0C" w:rsidRPr="001C2BB7" w:rsidRDefault="00BE5D0C" w:rsidP="001C2BB7">
                  <w:pPr>
                    <w:autoSpaceDE w:val="0"/>
                    <w:autoSpaceDN w:val="0"/>
                    <w:adjustRightInd w:val="0"/>
                    <w:spacing w:after="0" w:line="276" w:lineRule="auto"/>
                    <w:rPr>
                      <w:rFonts w:ascii="Cambria" w:hAnsi="Cambria" w:cs="Times New Roman"/>
                      <w:lang w:val="id-ID"/>
                    </w:rPr>
                  </w:pPr>
                </w:p>
              </w:tc>
              <w:tc>
                <w:tcPr>
                  <w:tcW w:w="1029" w:type="dxa"/>
                  <w:tcBorders>
                    <w:top w:val="nil"/>
                    <w:left w:val="nil"/>
                    <w:bottom w:val="single" w:sz="8" w:space="0" w:color="152935"/>
                    <w:right w:val="single" w:sz="8" w:space="0" w:color="E0E0E0"/>
                  </w:tcBorders>
                  <w:shd w:val="clear" w:color="auto" w:fill="FFFFFF"/>
                  <w:vAlign w:val="bottom"/>
                </w:tcPr>
                <w:p w14:paraId="6A52E3B1" w14:textId="77777777" w:rsidR="00BE5D0C" w:rsidRPr="001C2BB7" w:rsidRDefault="00BE5D0C"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08F5DCFD" w14:textId="77777777" w:rsidR="00BE5D0C" w:rsidRPr="001C2BB7" w:rsidRDefault="00BE5D0C"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5B2B87A9" w14:textId="77777777" w:rsidR="00BE5D0C" w:rsidRPr="001C2BB7" w:rsidRDefault="00BE5D0C"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Maximum</w:t>
                  </w:r>
                  <w:proofErr w:type="spellEnd"/>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0004F9D" w14:textId="77777777" w:rsidR="00BE5D0C" w:rsidRPr="001C2BB7" w:rsidRDefault="00BE5D0C"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Mean</w:t>
                  </w:r>
                  <w:proofErr w:type="spellEnd"/>
                </w:p>
              </w:tc>
              <w:tc>
                <w:tcPr>
                  <w:tcW w:w="1444" w:type="dxa"/>
                  <w:tcBorders>
                    <w:top w:val="nil"/>
                    <w:left w:val="single" w:sz="8" w:space="0" w:color="E0E0E0"/>
                    <w:bottom w:val="single" w:sz="8" w:space="0" w:color="152935"/>
                    <w:right w:val="nil"/>
                  </w:tcBorders>
                  <w:shd w:val="clear" w:color="auto" w:fill="FFFFFF"/>
                  <w:vAlign w:val="bottom"/>
                </w:tcPr>
                <w:p w14:paraId="16FAFF1F" w14:textId="77777777" w:rsidR="00BE5D0C" w:rsidRPr="001C2BB7" w:rsidRDefault="00BE5D0C"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Std</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Deviation</w:t>
                  </w:r>
                  <w:proofErr w:type="spellEnd"/>
                </w:p>
              </w:tc>
            </w:tr>
            <w:tr w:rsidR="00456CB3" w:rsidRPr="001C2BB7" w14:paraId="67129E4C" w14:textId="77777777" w:rsidTr="006840A7">
              <w:trPr>
                <w:cantSplit/>
              </w:trPr>
              <w:tc>
                <w:tcPr>
                  <w:tcW w:w="1706" w:type="dxa"/>
                  <w:tcBorders>
                    <w:top w:val="single" w:sz="8" w:space="0" w:color="152935"/>
                    <w:left w:val="nil"/>
                    <w:bottom w:val="single" w:sz="8" w:space="0" w:color="AEAEAE"/>
                    <w:right w:val="nil"/>
                  </w:tcBorders>
                  <w:shd w:val="clear" w:color="auto" w:fill="E0E0E0"/>
                </w:tcPr>
                <w:p w14:paraId="2092F40A" w14:textId="77777777" w:rsidR="00BE5D0C" w:rsidRPr="001C2BB7" w:rsidRDefault="00BE5D0C"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Total_X1</w:t>
                  </w:r>
                </w:p>
              </w:tc>
              <w:tc>
                <w:tcPr>
                  <w:tcW w:w="1029" w:type="dxa"/>
                  <w:tcBorders>
                    <w:top w:val="single" w:sz="8" w:space="0" w:color="152935"/>
                    <w:left w:val="nil"/>
                    <w:bottom w:val="single" w:sz="8" w:space="0" w:color="AEAEAE"/>
                    <w:right w:val="single" w:sz="8" w:space="0" w:color="E0E0E0"/>
                  </w:tcBorders>
                  <w:shd w:val="clear" w:color="auto" w:fill="FFFFFF"/>
                </w:tcPr>
                <w:p w14:paraId="40A8D6CF"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100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28459F5D"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13</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11FF764C"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06A0E57"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16.88</w:t>
                  </w:r>
                </w:p>
              </w:tc>
              <w:tc>
                <w:tcPr>
                  <w:tcW w:w="1444" w:type="dxa"/>
                  <w:tcBorders>
                    <w:top w:val="single" w:sz="8" w:space="0" w:color="152935"/>
                    <w:left w:val="single" w:sz="8" w:space="0" w:color="E0E0E0"/>
                    <w:bottom w:val="single" w:sz="8" w:space="0" w:color="AEAEAE"/>
                    <w:right w:val="nil"/>
                  </w:tcBorders>
                  <w:shd w:val="clear" w:color="auto" w:fill="FFFFFF"/>
                </w:tcPr>
                <w:p w14:paraId="4FB4D315"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1.866</w:t>
                  </w:r>
                </w:p>
              </w:tc>
            </w:tr>
            <w:tr w:rsidR="00456CB3" w:rsidRPr="001C2BB7" w14:paraId="0E2A3CA2" w14:textId="77777777" w:rsidTr="006840A7">
              <w:trPr>
                <w:cantSplit/>
              </w:trPr>
              <w:tc>
                <w:tcPr>
                  <w:tcW w:w="1706" w:type="dxa"/>
                  <w:tcBorders>
                    <w:top w:val="single" w:sz="8" w:space="0" w:color="AEAEAE"/>
                    <w:left w:val="nil"/>
                    <w:bottom w:val="single" w:sz="8" w:space="0" w:color="AEAEAE"/>
                    <w:right w:val="nil"/>
                  </w:tcBorders>
                  <w:shd w:val="clear" w:color="auto" w:fill="E0E0E0"/>
                </w:tcPr>
                <w:p w14:paraId="504FC95D" w14:textId="77777777" w:rsidR="00BE5D0C" w:rsidRPr="001C2BB7" w:rsidRDefault="00BE5D0C"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Total_X2</w:t>
                  </w:r>
                </w:p>
              </w:tc>
              <w:tc>
                <w:tcPr>
                  <w:tcW w:w="1029" w:type="dxa"/>
                  <w:tcBorders>
                    <w:top w:val="single" w:sz="8" w:space="0" w:color="AEAEAE"/>
                    <w:left w:val="nil"/>
                    <w:bottom w:val="single" w:sz="8" w:space="0" w:color="AEAEAE"/>
                    <w:right w:val="single" w:sz="8" w:space="0" w:color="E0E0E0"/>
                  </w:tcBorders>
                  <w:shd w:val="clear" w:color="auto" w:fill="FFFFFF"/>
                </w:tcPr>
                <w:p w14:paraId="1FECC303"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100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90215D7"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14</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00CCB72"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5E5B54C"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20.60</w:t>
                  </w:r>
                </w:p>
              </w:tc>
              <w:tc>
                <w:tcPr>
                  <w:tcW w:w="1444" w:type="dxa"/>
                  <w:tcBorders>
                    <w:top w:val="single" w:sz="8" w:space="0" w:color="AEAEAE"/>
                    <w:left w:val="single" w:sz="8" w:space="0" w:color="E0E0E0"/>
                    <w:bottom w:val="single" w:sz="8" w:space="0" w:color="AEAEAE"/>
                    <w:right w:val="nil"/>
                  </w:tcBorders>
                  <w:shd w:val="clear" w:color="auto" w:fill="FFFFFF"/>
                </w:tcPr>
                <w:p w14:paraId="1868F922"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2.601</w:t>
                  </w:r>
                </w:p>
              </w:tc>
            </w:tr>
            <w:tr w:rsidR="00456CB3" w:rsidRPr="001C2BB7" w14:paraId="7FFB1719" w14:textId="77777777" w:rsidTr="006840A7">
              <w:trPr>
                <w:cantSplit/>
              </w:trPr>
              <w:tc>
                <w:tcPr>
                  <w:tcW w:w="1706" w:type="dxa"/>
                  <w:tcBorders>
                    <w:top w:val="single" w:sz="8" w:space="0" w:color="AEAEAE"/>
                    <w:left w:val="nil"/>
                    <w:bottom w:val="single" w:sz="8" w:space="0" w:color="AEAEAE"/>
                    <w:right w:val="nil"/>
                  </w:tcBorders>
                  <w:shd w:val="clear" w:color="auto" w:fill="E0E0E0"/>
                </w:tcPr>
                <w:p w14:paraId="0564DDEF" w14:textId="77777777" w:rsidR="00BE5D0C" w:rsidRPr="001C2BB7" w:rsidRDefault="00BE5D0C"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Total_X3</w:t>
                  </w:r>
                </w:p>
              </w:tc>
              <w:tc>
                <w:tcPr>
                  <w:tcW w:w="1029" w:type="dxa"/>
                  <w:tcBorders>
                    <w:top w:val="single" w:sz="8" w:space="0" w:color="AEAEAE"/>
                    <w:left w:val="nil"/>
                    <w:bottom w:val="single" w:sz="8" w:space="0" w:color="AEAEAE"/>
                    <w:right w:val="single" w:sz="8" w:space="0" w:color="E0E0E0"/>
                  </w:tcBorders>
                  <w:shd w:val="clear" w:color="auto" w:fill="FFFFFF"/>
                </w:tcPr>
                <w:p w14:paraId="09A2CD74"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100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45B09463"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22396B1D"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FCF0683"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16.88</w:t>
                  </w:r>
                </w:p>
              </w:tc>
              <w:tc>
                <w:tcPr>
                  <w:tcW w:w="1444" w:type="dxa"/>
                  <w:tcBorders>
                    <w:top w:val="single" w:sz="8" w:space="0" w:color="AEAEAE"/>
                    <w:left w:val="single" w:sz="8" w:space="0" w:color="E0E0E0"/>
                    <w:bottom w:val="single" w:sz="8" w:space="0" w:color="AEAEAE"/>
                    <w:right w:val="nil"/>
                  </w:tcBorders>
                  <w:shd w:val="clear" w:color="auto" w:fill="FFFFFF"/>
                </w:tcPr>
                <w:p w14:paraId="1439944D"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1.940</w:t>
                  </w:r>
                </w:p>
              </w:tc>
            </w:tr>
            <w:tr w:rsidR="00456CB3" w:rsidRPr="001C2BB7" w14:paraId="7F2AE2ED" w14:textId="77777777" w:rsidTr="006840A7">
              <w:trPr>
                <w:cantSplit/>
              </w:trPr>
              <w:tc>
                <w:tcPr>
                  <w:tcW w:w="1706" w:type="dxa"/>
                  <w:tcBorders>
                    <w:top w:val="single" w:sz="8" w:space="0" w:color="AEAEAE"/>
                    <w:left w:val="nil"/>
                    <w:bottom w:val="single" w:sz="8" w:space="0" w:color="AEAEAE"/>
                    <w:right w:val="nil"/>
                  </w:tcBorders>
                  <w:shd w:val="clear" w:color="auto" w:fill="E0E0E0"/>
                </w:tcPr>
                <w:p w14:paraId="5EB22513" w14:textId="77777777" w:rsidR="00BE5D0C" w:rsidRPr="001C2BB7" w:rsidRDefault="00BE5D0C" w:rsidP="001C2BB7">
                  <w:pPr>
                    <w:autoSpaceDE w:val="0"/>
                    <w:autoSpaceDN w:val="0"/>
                    <w:adjustRightInd w:val="0"/>
                    <w:spacing w:after="0" w:line="276" w:lineRule="auto"/>
                    <w:ind w:left="60" w:right="60"/>
                    <w:rPr>
                      <w:rFonts w:ascii="Cambria" w:hAnsi="Cambria" w:cs="Times New Roman"/>
                      <w:lang w:val="id-ID"/>
                    </w:rPr>
                  </w:pPr>
                  <w:proofErr w:type="spellStart"/>
                  <w:r w:rsidRPr="001C2BB7">
                    <w:rPr>
                      <w:rFonts w:ascii="Cambria" w:hAnsi="Cambria" w:cs="Times New Roman"/>
                      <w:lang w:val="id-ID"/>
                    </w:rPr>
                    <w:t>Total_y</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14:paraId="734521A4"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100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3E288551"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38F4E44"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BBA5861"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16.84</w:t>
                  </w:r>
                </w:p>
              </w:tc>
              <w:tc>
                <w:tcPr>
                  <w:tcW w:w="1444" w:type="dxa"/>
                  <w:tcBorders>
                    <w:top w:val="single" w:sz="8" w:space="0" w:color="AEAEAE"/>
                    <w:left w:val="single" w:sz="8" w:space="0" w:color="E0E0E0"/>
                    <w:bottom w:val="single" w:sz="8" w:space="0" w:color="AEAEAE"/>
                    <w:right w:val="nil"/>
                  </w:tcBorders>
                  <w:shd w:val="clear" w:color="auto" w:fill="FFFFFF"/>
                </w:tcPr>
                <w:p w14:paraId="56DD3443"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1.953</w:t>
                  </w:r>
                </w:p>
              </w:tc>
            </w:tr>
            <w:tr w:rsidR="00456CB3" w:rsidRPr="001C2BB7" w14:paraId="54C19D86" w14:textId="77777777" w:rsidTr="006840A7">
              <w:trPr>
                <w:cantSplit/>
              </w:trPr>
              <w:tc>
                <w:tcPr>
                  <w:tcW w:w="1706" w:type="dxa"/>
                  <w:tcBorders>
                    <w:top w:val="single" w:sz="8" w:space="0" w:color="AEAEAE"/>
                    <w:left w:val="nil"/>
                    <w:bottom w:val="single" w:sz="8" w:space="0" w:color="152935"/>
                    <w:right w:val="nil"/>
                  </w:tcBorders>
                  <w:shd w:val="clear" w:color="auto" w:fill="E0E0E0"/>
                </w:tcPr>
                <w:p w14:paraId="2B509037" w14:textId="77777777" w:rsidR="00BE5D0C" w:rsidRPr="001C2BB7" w:rsidRDefault="00BE5D0C"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Valid N (</w:t>
                  </w:r>
                  <w:proofErr w:type="spellStart"/>
                  <w:r w:rsidRPr="001C2BB7">
                    <w:rPr>
                      <w:rFonts w:ascii="Cambria" w:hAnsi="Cambria" w:cs="Times New Roman"/>
                      <w:lang w:val="id-ID"/>
                    </w:rPr>
                    <w:t>listwise</w:t>
                  </w:r>
                  <w:proofErr w:type="spellEnd"/>
                  <w:r w:rsidRPr="001C2BB7">
                    <w:rPr>
                      <w:rFonts w:ascii="Cambria" w:hAnsi="Cambria" w:cs="Times New Roman"/>
                      <w:lang w:val="id-ID"/>
                    </w:rPr>
                    <w:t>)</w:t>
                  </w:r>
                </w:p>
              </w:tc>
              <w:tc>
                <w:tcPr>
                  <w:tcW w:w="1029" w:type="dxa"/>
                  <w:tcBorders>
                    <w:top w:val="single" w:sz="8" w:space="0" w:color="AEAEAE"/>
                    <w:left w:val="nil"/>
                    <w:bottom w:val="single" w:sz="8" w:space="0" w:color="152935"/>
                    <w:right w:val="single" w:sz="8" w:space="0" w:color="E0E0E0"/>
                  </w:tcBorders>
                  <w:shd w:val="clear" w:color="auto" w:fill="FFFFFF"/>
                </w:tcPr>
                <w:p w14:paraId="4CB95A08" w14:textId="77777777" w:rsidR="00BE5D0C" w:rsidRPr="001C2BB7" w:rsidRDefault="00BE5D0C"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100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DBFCCC1" w14:textId="77777777" w:rsidR="00BE5D0C" w:rsidRPr="001C2BB7" w:rsidRDefault="00BE5D0C" w:rsidP="001C2BB7">
                  <w:pPr>
                    <w:autoSpaceDE w:val="0"/>
                    <w:autoSpaceDN w:val="0"/>
                    <w:adjustRightInd w:val="0"/>
                    <w:spacing w:after="0" w:line="276" w:lineRule="auto"/>
                    <w:rPr>
                      <w:rFonts w:ascii="Cambria" w:hAnsi="Cambria" w:cs="Times New Roman"/>
                      <w:lang w:val="id-ID"/>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1EFEE0" w14:textId="77777777" w:rsidR="00BE5D0C" w:rsidRPr="001C2BB7" w:rsidRDefault="00BE5D0C" w:rsidP="001C2BB7">
                  <w:pPr>
                    <w:autoSpaceDE w:val="0"/>
                    <w:autoSpaceDN w:val="0"/>
                    <w:adjustRightInd w:val="0"/>
                    <w:spacing w:after="0" w:line="276" w:lineRule="auto"/>
                    <w:rPr>
                      <w:rFonts w:ascii="Cambria" w:hAnsi="Cambria" w:cs="Times New Roman"/>
                      <w:lang w:val="id-ID"/>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24AD78" w14:textId="77777777" w:rsidR="00BE5D0C" w:rsidRPr="001C2BB7" w:rsidRDefault="00BE5D0C" w:rsidP="001C2BB7">
                  <w:pPr>
                    <w:autoSpaceDE w:val="0"/>
                    <w:autoSpaceDN w:val="0"/>
                    <w:adjustRightInd w:val="0"/>
                    <w:spacing w:after="0" w:line="276" w:lineRule="auto"/>
                    <w:rPr>
                      <w:rFonts w:ascii="Cambria" w:hAnsi="Cambria" w:cs="Times New Roman"/>
                      <w:lang w:val="id-ID"/>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2C1FA31F" w14:textId="77777777" w:rsidR="00BE5D0C" w:rsidRPr="001C2BB7" w:rsidRDefault="00BE5D0C" w:rsidP="001C2BB7">
                  <w:pPr>
                    <w:autoSpaceDE w:val="0"/>
                    <w:autoSpaceDN w:val="0"/>
                    <w:adjustRightInd w:val="0"/>
                    <w:spacing w:after="0" w:line="276" w:lineRule="auto"/>
                    <w:rPr>
                      <w:rFonts w:ascii="Cambria" w:hAnsi="Cambria" w:cs="Times New Roman"/>
                      <w:lang w:val="id-ID"/>
                    </w:rPr>
                  </w:pPr>
                </w:p>
              </w:tc>
            </w:tr>
          </w:tbl>
          <w:p w14:paraId="662433FC" w14:textId="05751D7E" w:rsidR="00583C2A" w:rsidRPr="001C2BB7" w:rsidRDefault="00583C2A" w:rsidP="001C2BB7">
            <w:pPr>
              <w:autoSpaceDE w:val="0"/>
              <w:autoSpaceDN w:val="0"/>
              <w:adjustRightInd w:val="0"/>
              <w:spacing w:after="0" w:line="276" w:lineRule="auto"/>
              <w:rPr>
                <w:rFonts w:ascii="Cambria" w:hAnsi="Cambria" w:cs="Arial"/>
                <w:lang w:val="id-ID"/>
              </w:rPr>
            </w:pPr>
          </w:p>
        </w:tc>
      </w:tr>
    </w:tbl>
    <w:p w14:paraId="7F891DDA" w14:textId="1019AC91" w:rsidR="0082614C" w:rsidRPr="001C2BB7" w:rsidRDefault="002954FA" w:rsidP="001C2BB7">
      <w:pPr>
        <w:spacing w:line="276" w:lineRule="auto"/>
        <w:jc w:val="both"/>
        <w:rPr>
          <w:rFonts w:ascii="Cambria" w:hAnsi="Cambria" w:cs="Times New Roman"/>
          <w:lang w:val="id-ID"/>
        </w:rPr>
      </w:pPr>
      <w:r w:rsidRPr="001C2BB7">
        <w:rPr>
          <w:rFonts w:ascii="Cambria" w:hAnsi="Cambria" w:cs="Times New Roman"/>
          <w:lang w:val="id-ID"/>
        </w:rPr>
        <w:t xml:space="preserve">Sumber: diolah dengan </w:t>
      </w:r>
      <w:r w:rsidR="00572262" w:rsidRPr="001C2BB7">
        <w:rPr>
          <w:rFonts w:ascii="Cambria" w:hAnsi="Cambria" w:cs="Times New Roman"/>
          <w:lang w:val="id-ID"/>
        </w:rPr>
        <w:t>SPSS 26,2024</w:t>
      </w:r>
    </w:p>
    <w:p w14:paraId="22086CDC" w14:textId="38E3B13A" w:rsidR="00AB617A" w:rsidRPr="00322A36" w:rsidRDefault="0005236D" w:rsidP="00322A36">
      <w:pPr>
        <w:pStyle w:val="ListParagraph"/>
        <w:numPr>
          <w:ilvl w:val="0"/>
          <w:numId w:val="5"/>
        </w:numPr>
        <w:autoSpaceDE w:val="0"/>
        <w:autoSpaceDN w:val="0"/>
        <w:adjustRightInd w:val="0"/>
        <w:spacing w:after="0" w:line="276" w:lineRule="auto"/>
        <w:ind w:left="709" w:hanging="349"/>
        <w:jc w:val="both"/>
        <w:rPr>
          <w:rFonts w:ascii="Cambria" w:hAnsi="Cambria" w:cs="Times New Roman"/>
          <w:lang w:val="id-ID"/>
        </w:rPr>
      </w:pPr>
      <w:r w:rsidRPr="00322A36">
        <w:rPr>
          <w:rFonts w:ascii="Cambria" w:hAnsi="Cambria" w:cs="Times New Roman"/>
          <w:lang w:val="id-ID"/>
        </w:rPr>
        <w:t>Pada Variabel</w:t>
      </w:r>
      <w:r w:rsidR="006D550B" w:rsidRPr="00322A36">
        <w:rPr>
          <w:rFonts w:ascii="Cambria" w:hAnsi="Cambria" w:cs="Times New Roman"/>
          <w:lang w:val="id-ID"/>
        </w:rPr>
        <w:t xml:space="preserve"> </w:t>
      </w:r>
      <w:proofErr w:type="spellStart"/>
      <w:r w:rsidR="006D550B" w:rsidRPr="00322A36">
        <w:rPr>
          <w:rFonts w:ascii="Cambria" w:hAnsi="Cambria" w:cs="Times New Roman"/>
          <w:i/>
          <w:iCs/>
          <w:lang w:val="id-ID"/>
        </w:rPr>
        <w:t>Self</w:t>
      </w:r>
      <w:proofErr w:type="spellEnd"/>
      <w:r w:rsidR="006D550B" w:rsidRPr="00322A36">
        <w:rPr>
          <w:rFonts w:ascii="Cambria" w:hAnsi="Cambria" w:cs="Times New Roman"/>
          <w:i/>
          <w:iCs/>
          <w:lang w:val="id-ID"/>
        </w:rPr>
        <w:t xml:space="preserve"> </w:t>
      </w:r>
      <w:proofErr w:type="spellStart"/>
      <w:r w:rsidR="006D550B" w:rsidRPr="00322A36">
        <w:rPr>
          <w:rFonts w:ascii="Cambria" w:hAnsi="Cambria" w:cs="Times New Roman"/>
          <w:i/>
          <w:iCs/>
          <w:lang w:val="id-ID"/>
        </w:rPr>
        <w:t>Assesment</w:t>
      </w:r>
      <w:proofErr w:type="spellEnd"/>
      <w:r w:rsidR="006D550B" w:rsidRPr="00322A36">
        <w:rPr>
          <w:rFonts w:ascii="Cambria" w:hAnsi="Cambria" w:cs="Times New Roman"/>
          <w:i/>
          <w:iCs/>
          <w:lang w:val="id-ID"/>
        </w:rPr>
        <w:t xml:space="preserve"> System</w:t>
      </w:r>
      <w:r w:rsidR="00373F36" w:rsidRPr="00322A36">
        <w:rPr>
          <w:rFonts w:ascii="Cambria" w:hAnsi="Cambria" w:cs="Times New Roman"/>
          <w:lang w:val="id-ID"/>
        </w:rPr>
        <w:t xml:space="preserve"> nilai</w:t>
      </w:r>
      <w:r w:rsidR="00AB617A" w:rsidRPr="00322A36">
        <w:rPr>
          <w:rFonts w:ascii="Cambria" w:hAnsi="Cambria" w:cs="Times New Roman"/>
          <w:lang w:val="id-ID"/>
        </w:rPr>
        <w:t xml:space="preserve"> rata-rata (</w:t>
      </w:r>
      <w:proofErr w:type="spellStart"/>
      <w:r w:rsidR="00AB617A" w:rsidRPr="00322A36">
        <w:rPr>
          <w:rFonts w:ascii="Cambria" w:hAnsi="Cambria" w:cs="Times New Roman"/>
          <w:i/>
          <w:iCs/>
          <w:lang w:val="id-ID"/>
        </w:rPr>
        <w:t>mean</w:t>
      </w:r>
      <w:proofErr w:type="spellEnd"/>
      <w:r w:rsidR="00AB617A" w:rsidRPr="00322A36">
        <w:rPr>
          <w:rFonts w:ascii="Cambria" w:hAnsi="Cambria" w:cs="Times New Roman"/>
          <w:lang w:val="id-ID"/>
        </w:rPr>
        <w:t>) berjumlah 16.88</w:t>
      </w:r>
      <w:r w:rsidR="00F25B43" w:rsidRPr="00322A36">
        <w:rPr>
          <w:rFonts w:ascii="Cambria" w:hAnsi="Cambria" w:cs="Times New Roman"/>
          <w:lang w:val="id-ID"/>
        </w:rPr>
        <w:t xml:space="preserve">, </w:t>
      </w:r>
      <w:proofErr w:type="spellStart"/>
      <w:r w:rsidR="00E8279C" w:rsidRPr="00322A36">
        <w:rPr>
          <w:rFonts w:ascii="Cambria" w:hAnsi="Cambria" w:cs="Times New Roman"/>
          <w:lang w:val="id-ID"/>
        </w:rPr>
        <w:t>Std</w:t>
      </w:r>
      <w:proofErr w:type="spellEnd"/>
      <w:r w:rsidR="00E8279C" w:rsidRPr="00322A36">
        <w:rPr>
          <w:rFonts w:ascii="Cambria" w:hAnsi="Cambria" w:cs="Times New Roman"/>
          <w:lang w:val="id-ID"/>
        </w:rPr>
        <w:t xml:space="preserve">. Deviasi bernilai 1,866, </w:t>
      </w:r>
      <w:r w:rsidR="00CC2D9B" w:rsidRPr="00322A36">
        <w:rPr>
          <w:rFonts w:ascii="Cambria" w:hAnsi="Cambria" w:cs="Times New Roman"/>
          <w:lang w:val="id-ID"/>
        </w:rPr>
        <w:t>nilai minimum dan maksimum adalah 13 dan 20.</w:t>
      </w:r>
    </w:p>
    <w:p w14:paraId="2A66C3E5" w14:textId="4ABE57CA" w:rsidR="00CC2D9B" w:rsidRPr="00322A36" w:rsidRDefault="00CC2D9B" w:rsidP="00322A36">
      <w:pPr>
        <w:pStyle w:val="ListParagraph"/>
        <w:numPr>
          <w:ilvl w:val="0"/>
          <w:numId w:val="5"/>
        </w:numPr>
        <w:autoSpaceDE w:val="0"/>
        <w:autoSpaceDN w:val="0"/>
        <w:adjustRightInd w:val="0"/>
        <w:spacing w:after="0" w:line="276" w:lineRule="auto"/>
        <w:ind w:left="709" w:hanging="349"/>
        <w:jc w:val="both"/>
        <w:rPr>
          <w:rFonts w:ascii="Cambria" w:hAnsi="Cambria" w:cs="Times New Roman"/>
          <w:lang w:val="id-ID"/>
        </w:rPr>
      </w:pPr>
      <w:r w:rsidRPr="00322A36">
        <w:rPr>
          <w:rFonts w:ascii="Cambria" w:hAnsi="Cambria" w:cs="Times New Roman"/>
          <w:lang w:val="id-ID"/>
        </w:rPr>
        <w:t>Pada Variabel Sosialisasi Perpajakan nilai rata-rata (</w:t>
      </w:r>
      <w:proofErr w:type="spellStart"/>
      <w:r w:rsidRPr="00322A36">
        <w:rPr>
          <w:rFonts w:ascii="Cambria" w:hAnsi="Cambria" w:cs="Times New Roman"/>
          <w:i/>
          <w:iCs/>
          <w:lang w:val="id-ID"/>
        </w:rPr>
        <w:t>mean</w:t>
      </w:r>
      <w:proofErr w:type="spellEnd"/>
      <w:r w:rsidRPr="00322A36">
        <w:rPr>
          <w:rFonts w:ascii="Cambria" w:hAnsi="Cambria" w:cs="Times New Roman"/>
          <w:lang w:val="id-ID"/>
        </w:rPr>
        <w:t xml:space="preserve">) berjumlah </w:t>
      </w:r>
      <w:r w:rsidR="001707BB" w:rsidRPr="00322A36">
        <w:rPr>
          <w:rFonts w:ascii="Cambria" w:hAnsi="Cambria" w:cs="Times New Roman"/>
          <w:lang w:val="id-ID"/>
        </w:rPr>
        <w:t>20,60</w:t>
      </w:r>
      <w:r w:rsidRPr="00322A36">
        <w:rPr>
          <w:rFonts w:ascii="Cambria" w:hAnsi="Cambria" w:cs="Times New Roman"/>
          <w:lang w:val="id-ID"/>
        </w:rPr>
        <w:t xml:space="preserve">, </w:t>
      </w:r>
      <w:proofErr w:type="spellStart"/>
      <w:r w:rsidRPr="00322A36">
        <w:rPr>
          <w:rFonts w:ascii="Cambria" w:hAnsi="Cambria" w:cs="Times New Roman"/>
          <w:lang w:val="id-ID"/>
        </w:rPr>
        <w:t>Std</w:t>
      </w:r>
      <w:proofErr w:type="spellEnd"/>
      <w:r w:rsidRPr="00322A36">
        <w:rPr>
          <w:rFonts w:ascii="Cambria" w:hAnsi="Cambria" w:cs="Times New Roman"/>
          <w:lang w:val="id-ID"/>
        </w:rPr>
        <w:t xml:space="preserve">. Deviasi bernilai </w:t>
      </w:r>
      <w:r w:rsidR="00F466C7" w:rsidRPr="00322A36">
        <w:rPr>
          <w:rFonts w:ascii="Cambria" w:hAnsi="Cambria" w:cs="Times New Roman"/>
          <w:lang w:val="id-ID"/>
        </w:rPr>
        <w:t>2,601</w:t>
      </w:r>
      <w:r w:rsidRPr="00322A36">
        <w:rPr>
          <w:rFonts w:ascii="Cambria" w:hAnsi="Cambria" w:cs="Times New Roman"/>
          <w:lang w:val="id-ID"/>
        </w:rPr>
        <w:t>, nilai minimum dan maksimum adalah 1</w:t>
      </w:r>
      <w:r w:rsidR="00F16FC0" w:rsidRPr="00322A36">
        <w:rPr>
          <w:rFonts w:ascii="Cambria" w:hAnsi="Cambria" w:cs="Times New Roman"/>
          <w:lang w:val="id-ID"/>
        </w:rPr>
        <w:t xml:space="preserve">4 </w:t>
      </w:r>
      <w:r w:rsidRPr="00322A36">
        <w:rPr>
          <w:rFonts w:ascii="Cambria" w:hAnsi="Cambria" w:cs="Times New Roman"/>
          <w:lang w:val="id-ID"/>
        </w:rPr>
        <w:t>dan 2</w:t>
      </w:r>
      <w:r w:rsidR="00F16FC0" w:rsidRPr="00322A36">
        <w:rPr>
          <w:rFonts w:ascii="Cambria" w:hAnsi="Cambria" w:cs="Times New Roman"/>
          <w:lang w:val="id-ID"/>
        </w:rPr>
        <w:t>5</w:t>
      </w:r>
      <w:r w:rsidRPr="00322A36">
        <w:rPr>
          <w:rFonts w:ascii="Cambria" w:hAnsi="Cambria" w:cs="Times New Roman"/>
          <w:lang w:val="id-ID"/>
        </w:rPr>
        <w:t>.</w:t>
      </w:r>
    </w:p>
    <w:p w14:paraId="4A760DDF" w14:textId="5DF0B9C4" w:rsidR="003467F7" w:rsidRPr="00322A36" w:rsidRDefault="00F16FC0" w:rsidP="00322A36">
      <w:pPr>
        <w:pStyle w:val="ListParagraph"/>
        <w:numPr>
          <w:ilvl w:val="0"/>
          <w:numId w:val="5"/>
        </w:numPr>
        <w:autoSpaceDE w:val="0"/>
        <w:autoSpaceDN w:val="0"/>
        <w:adjustRightInd w:val="0"/>
        <w:spacing w:after="0" w:line="276" w:lineRule="auto"/>
        <w:ind w:left="709" w:hanging="349"/>
        <w:jc w:val="both"/>
        <w:rPr>
          <w:rFonts w:ascii="Cambria" w:hAnsi="Cambria" w:cs="Times New Roman"/>
          <w:lang w:val="id-ID"/>
        </w:rPr>
      </w:pPr>
      <w:r w:rsidRPr="00322A36">
        <w:rPr>
          <w:rFonts w:ascii="Cambria" w:hAnsi="Cambria" w:cs="Times New Roman"/>
          <w:lang w:val="id-ID"/>
        </w:rPr>
        <w:t>Pada Variabel Sanksi Perpajakan nilai rata-rata (</w:t>
      </w:r>
      <w:proofErr w:type="spellStart"/>
      <w:r w:rsidRPr="00322A36">
        <w:rPr>
          <w:rFonts w:ascii="Cambria" w:hAnsi="Cambria" w:cs="Times New Roman"/>
          <w:i/>
          <w:iCs/>
          <w:lang w:val="id-ID"/>
        </w:rPr>
        <w:t>mean</w:t>
      </w:r>
      <w:proofErr w:type="spellEnd"/>
      <w:r w:rsidRPr="00322A36">
        <w:rPr>
          <w:rFonts w:ascii="Cambria" w:hAnsi="Cambria" w:cs="Times New Roman"/>
          <w:lang w:val="id-ID"/>
        </w:rPr>
        <w:t xml:space="preserve">) berjumlah </w:t>
      </w:r>
      <w:r w:rsidR="006A3194" w:rsidRPr="00322A36">
        <w:rPr>
          <w:rFonts w:ascii="Cambria" w:hAnsi="Cambria" w:cs="Times New Roman"/>
          <w:lang w:val="id-ID"/>
        </w:rPr>
        <w:t>16,88</w:t>
      </w:r>
      <w:r w:rsidRPr="00322A36">
        <w:rPr>
          <w:rFonts w:ascii="Cambria" w:hAnsi="Cambria" w:cs="Times New Roman"/>
          <w:lang w:val="id-ID"/>
        </w:rPr>
        <w:t xml:space="preserve">, </w:t>
      </w:r>
      <w:proofErr w:type="spellStart"/>
      <w:r w:rsidRPr="00322A36">
        <w:rPr>
          <w:rFonts w:ascii="Cambria" w:hAnsi="Cambria" w:cs="Times New Roman"/>
          <w:lang w:val="id-ID"/>
        </w:rPr>
        <w:t>Std</w:t>
      </w:r>
      <w:proofErr w:type="spellEnd"/>
      <w:r w:rsidRPr="00322A36">
        <w:rPr>
          <w:rFonts w:ascii="Cambria" w:hAnsi="Cambria" w:cs="Times New Roman"/>
          <w:lang w:val="id-ID"/>
        </w:rPr>
        <w:t>. Deviasi bernilai 1</w:t>
      </w:r>
      <w:r w:rsidR="006A3194" w:rsidRPr="00322A36">
        <w:rPr>
          <w:rFonts w:ascii="Cambria" w:hAnsi="Cambria" w:cs="Times New Roman"/>
          <w:lang w:val="id-ID"/>
        </w:rPr>
        <w:t>,940</w:t>
      </w:r>
      <w:r w:rsidRPr="00322A36">
        <w:rPr>
          <w:rFonts w:ascii="Cambria" w:hAnsi="Cambria" w:cs="Times New Roman"/>
          <w:lang w:val="id-ID"/>
        </w:rPr>
        <w:t>, nilai minimum dan maksimum adalah 1</w:t>
      </w:r>
      <w:r w:rsidR="001F7769" w:rsidRPr="00322A36">
        <w:rPr>
          <w:rFonts w:ascii="Cambria" w:hAnsi="Cambria" w:cs="Times New Roman"/>
          <w:lang w:val="id-ID"/>
        </w:rPr>
        <w:t>3</w:t>
      </w:r>
      <w:r w:rsidRPr="00322A36">
        <w:rPr>
          <w:rFonts w:ascii="Cambria" w:hAnsi="Cambria" w:cs="Times New Roman"/>
          <w:lang w:val="id-ID"/>
        </w:rPr>
        <w:t xml:space="preserve"> dan </w:t>
      </w:r>
      <w:r w:rsidR="001F7769" w:rsidRPr="00322A36">
        <w:rPr>
          <w:rFonts w:ascii="Cambria" w:hAnsi="Cambria" w:cs="Times New Roman"/>
          <w:lang w:val="id-ID"/>
        </w:rPr>
        <w:t>20</w:t>
      </w:r>
      <w:r w:rsidRPr="00322A36">
        <w:rPr>
          <w:rFonts w:ascii="Cambria" w:hAnsi="Cambria" w:cs="Times New Roman"/>
          <w:lang w:val="id-ID"/>
        </w:rPr>
        <w:t>.</w:t>
      </w:r>
    </w:p>
    <w:p w14:paraId="7FEE3517" w14:textId="7D6ACBB4" w:rsidR="00C91939" w:rsidRPr="00322A36" w:rsidRDefault="001F7769" w:rsidP="00322A36">
      <w:pPr>
        <w:pStyle w:val="ListParagraph"/>
        <w:numPr>
          <w:ilvl w:val="0"/>
          <w:numId w:val="5"/>
        </w:numPr>
        <w:spacing w:line="276" w:lineRule="auto"/>
        <w:ind w:left="709" w:hanging="349"/>
        <w:jc w:val="both"/>
        <w:rPr>
          <w:rFonts w:ascii="Cambria" w:hAnsi="Cambria" w:cs="Times New Roman"/>
          <w:lang w:val="id-ID"/>
        </w:rPr>
      </w:pPr>
      <w:r w:rsidRPr="00322A36">
        <w:rPr>
          <w:rFonts w:ascii="Cambria" w:hAnsi="Cambria" w:cs="Times New Roman"/>
          <w:lang w:val="id-ID"/>
        </w:rPr>
        <w:t>Pada Variabel Sosialisasi Perpajakan nilai rata-rata (</w:t>
      </w:r>
      <w:proofErr w:type="spellStart"/>
      <w:r w:rsidRPr="00322A36">
        <w:rPr>
          <w:rFonts w:ascii="Cambria" w:hAnsi="Cambria" w:cs="Times New Roman"/>
          <w:i/>
          <w:iCs/>
          <w:lang w:val="id-ID"/>
        </w:rPr>
        <w:t>mean</w:t>
      </w:r>
      <w:proofErr w:type="spellEnd"/>
      <w:r w:rsidRPr="00322A36">
        <w:rPr>
          <w:rFonts w:ascii="Cambria" w:hAnsi="Cambria" w:cs="Times New Roman"/>
          <w:lang w:val="id-ID"/>
        </w:rPr>
        <w:t xml:space="preserve">) berjumlah </w:t>
      </w:r>
      <w:r w:rsidR="0044661E" w:rsidRPr="00322A36">
        <w:rPr>
          <w:rFonts w:ascii="Cambria" w:hAnsi="Cambria" w:cs="Times New Roman"/>
          <w:lang w:val="id-ID"/>
        </w:rPr>
        <w:t>16,84</w:t>
      </w:r>
      <w:r w:rsidRPr="00322A36">
        <w:rPr>
          <w:rFonts w:ascii="Cambria" w:hAnsi="Cambria" w:cs="Times New Roman"/>
          <w:lang w:val="id-ID"/>
        </w:rPr>
        <w:t xml:space="preserve"> </w:t>
      </w:r>
      <w:proofErr w:type="spellStart"/>
      <w:r w:rsidRPr="00322A36">
        <w:rPr>
          <w:rFonts w:ascii="Cambria" w:hAnsi="Cambria" w:cs="Times New Roman"/>
          <w:lang w:val="id-ID"/>
        </w:rPr>
        <w:t>Std</w:t>
      </w:r>
      <w:proofErr w:type="spellEnd"/>
      <w:r w:rsidRPr="00322A36">
        <w:rPr>
          <w:rFonts w:ascii="Cambria" w:hAnsi="Cambria" w:cs="Times New Roman"/>
          <w:lang w:val="id-ID"/>
        </w:rPr>
        <w:t xml:space="preserve">. Deviasi bernilai </w:t>
      </w:r>
      <w:r w:rsidR="0044661E" w:rsidRPr="00322A36">
        <w:rPr>
          <w:rFonts w:ascii="Cambria" w:hAnsi="Cambria" w:cs="Times New Roman"/>
          <w:lang w:val="id-ID"/>
        </w:rPr>
        <w:t>1,953</w:t>
      </w:r>
      <w:r w:rsidRPr="00322A36">
        <w:rPr>
          <w:rFonts w:ascii="Cambria" w:hAnsi="Cambria" w:cs="Times New Roman"/>
          <w:lang w:val="id-ID"/>
        </w:rPr>
        <w:t xml:space="preserve">, nilai minimum dan maksimum adalah </w:t>
      </w:r>
      <w:r w:rsidR="00017787" w:rsidRPr="00322A36">
        <w:rPr>
          <w:rFonts w:ascii="Cambria" w:hAnsi="Cambria" w:cs="Times New Roman"/>
          <w:lang w:val="id-ID"/>
        </w:rPr>
        <w:t xml:space="preserve">12 dan 20. </w:t>
      </w:r>
    </w:p>
    <w:p w14:paraId="16DFF443" w14:textId="77777777" w:rsidR="003C5208" w:rsidRDefault="003C5208">
      <w:pPr>
        <w:rPr>
          <w:rFonts w:ascii="Cambria" w:hAnsi="Cambria" w:cs="Times New Roman"/>
          <w:b/>
          <w:bCs/>
          <w:lang w:val="id-ID"/>
        </w:rPr>
      </w:pPr>
      <w:r>
        <w:rPr>
          <w:rFonts w:ascii="Cambria" w:hAnsi="Cambria" w:cs="Times New Roman"/>
          <w:b/>
          <w:bCs/>
          <w:lang w:val="id-ID"/>
        </w:rPr>
        <w:br w:type="page"/>
      </w:r>
    </w:p>
    <w:p w14:paraId="1D969883" w14:textId="4F33F236" w:rsidR="00863CF1" w:rsidRPr="001C2BB7" w:rsidRDefault="007E5FC9" w:rsidP="001C2BB7">
      <w:pPr>
        <w:spacing w:line="276" w:lineRule="auto"/>
        <w:jc w:val="both"/>
        <w:rPr>
          <w:rFonts w:ascii="Cambria" w:hAnsi="Cambria" w:cs="Times New Roman"/>
          <w:b/>
          <w:bCs/>
          <w:lang w:val="id-ID"/>
        </w:rPr>
      </w:pPr>
      <w:r w:rsidRPr="001C2BB7">
        <w:rPr>
          <w:rFonts w:ascii="Cambria" w:hAnsi="Cambria" w:cs="Times New Roman"/>
          <w:b/>
          <w:bCs/>
          <w:lang w:val="id-ID"/>
        </w:rPr>
        <w:lastRenderedPageBreak/>
        <w:t xml:space="preserve">Uji Instrumen </w:t>
      </w:r>
    </w:p>
    <w:p w14:paraId="7294B445" w14:textId="750A5DF1" w:rsidR="00E9121C" w:rsidRPr="001C2BB7" w:rsidRDefault="00E9121C" w:rsidP="001C2BB7">
      <w:pPr>
        <w:spacing w:line="276" w:lineRule="auto"/>
        <w:jc w:val="both"/>
        <w:rPr>
          <w:rFonts w:ascii="Cambria" w:hAnsi="Cambria" w:cs="Times New Roman"/>
          <w:b/>
          <w:bCs/>
          <w:lang w:val="id-ID"/>
        </w:rPr>
      </w:pPr>
      <w:r w:rsidRPr="001C2BB7">
        <w:rPr>
          <w:rFonts w:ascii="Cambria" w:hAnsi="Cambria" w:cs="Times New Roman"/>
          <w:b/>
          <w:bCs/>
          <w:lang w:val="id-ID"/>
        </w:rPr>
        <w:t xml:space="preserve">Uji Validitas </w:t>
      </w:r>
    </w:p>
    <w:p w14:paraId="1B212406" w14:textId="77777777" w:rsidR="007341E6" w:rsidRPr="001C2BB7" w:rsidRDefault="00E9121C" w:rsidP="003C5208">
      <w:pPr>
        <w:spacing w:after="0" w:line="276" w:lineRule="auto"/>
        <w:ind w:firstLine="709"/>
        <w:jc w:val="both"/>
        <w:rPr>
          <w:rFonts w:ascii="Cambria" w:hAnsi="Cambria" w:cs="Times New Roman"/>
          <w:lang w:val="id-ID"/>
        </w:rPr>
      </w:pPr>
      <w:r w:rsidRPr="001C2BB7">
        <w:rPr>
          <w:rFonts w:ascii="Cambria" w:hAnsi="Cambria" w:cs="Times New Roman"/>
          <w:lang w:val="id-ID"/>
        </w:rPr>
        <w:tab/>
        <w:t>Data r-hitung diperoleh</w:t>
      </w:r>
      <w:r w:rsidR="00F529EA" w:rsidRPr="001C2BB7">
        <w:rPr>
          <w:rFonts w:ascii="Cambria" w:hAnsi="Cambria" w:cs="Times New Roman"/>
          <w:lang w:val="id-ID"/>
        </w:rPr>
        <w:t xml:space="preserve"> melalui SPSS sedangkan r-tabel diperoleh dari derajat kebebasan dengan rumus (N-2)</w:t>
      </w:r>
      <w:r w:rsidR="00785A4E" w:rsidRPr="001C2BB7">
        <w:rPr>
          <w:rFonts w:ascii="Cambria" w:hAnsi="Cambria" w:cs="Times New Roman"/>
          <w:lang w:val="id-ID"/>
        </w:rPr>
        <w:t>, sehingga 100-2=98 maka diperoleh nilai r-tabel</w:t>
      </w:r>
      <w:r w:rsidR="007362A6" w:rsidRPr="001C2BB7">
        <w:rPr>
          <w:rFonts w:ascii="Cambria" w:hAnsi="Cambria" w:cs="Times New Roman"/>
          <w:lang w:val="id-ID"/>
        </w:rPr>
        <w:t xml:space="preserve"> 0,197</w:t>
      </w:r>
    </w:p>
    <w:p w14:paraId="09399CAC" w14:textId="414C1982" w:rsidR="005745F4" w:rsidRPr="003C5208" w:rsidRDefault="007341E6" w:rsidP="006C4FFA">
      <w:pPr>
        <w:spacing w:line="276" w:lineRule="auto"/>
        <w:ind w:left="2160" w:hanging="2160"/>
        <w:jc w:val="center"/>
        <w:rPr>
          <w:rFonts w:ascii="Cambria" w:hAnsi="Cambria" w:cs="Times New Roman"/>
          <w:b/>
          <w:bCs/>
          <w:lang w:val="id-ID"/>
        </w:rPr>
      </w:pPr>
      <w:r w:rsidRPr="003C5208">
        <w:rPr>
          <w:rFonts w:ascii="Cambria" w:hAnsi="Cambria" w:cs="Times New Roman"/>
          <w:b/>
          <w:bCs/>
          <w:lang w:val="id-ID"/>
        </w:rPr>
        <w:t>Tabel 3. Hasil Uji Validitas Data</w:t>
      </w:r>
    </w:p>
    <w:tbl>
      <w:tblPr>
        <w:tblW w:w="6094" w:type="dxa"/>
        <w:tblInd w:w="988" w:type="dxa"/>
        <w:tblLook w:val="04A0" w:firstRow="1" w:lastRow="0" w:firstColumn="1" w:lastColumn="0" w:noHBand="0" w:noVBand="1"/>
      </w:tblPr>
      <w:tblGrid>
        <w:gridCol w:w="2240"/>
        <w:gridCol w:w="1156"/>
        <w:gridCol w:w="993"/>
        <w:gridCol w:w="1705"/>
      </w:tblGrid>
      <w:tr w:rsidR="00456CB3" w:rsidRPr="001C2BB7" w14:paraId="0A4B1455" w14:textId="77777777" w:rsidTr="005F67AC">
        <w:trPr>
          <w:trHeight w:val="3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291C"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Keterangan</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14:paraId="5901DA9B"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R Hitung</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72C586F"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R Tabel </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14:paraId="3B4968E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Hasil </w:t>
            </w:r>
          </w:p>
        </w:tc>
      </w:tr>
      <w:tr w:rsidR="00456CB3" w:rsidRPr="001C2BB7" w14:paraId="29445202" w14:textId="77777777" w:rsidTr="005F67AC">
        <w:trPr>
          <w:trHeight w:val="310"/>
        </w:trPr>
        <w:tc>
          <w:tcPr>
            <w:tcW w:w="60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B83F" w14:textId="77777777" w:rsidR="005745F4" w:rsidRPr="001C2BB7" w:rsidRDefault="005745F4" w:rsidP="001C2BB7">
            <w:pPr>
              <w:spacing w:after="0" w:line="276" w:lineRule="auto"/>
              <w:rPr>
                <w:rFonts w:ascii="Cambria" w:eastAsia="Times New Roman" w:hAnsi="Cambria" w:cs="Times New Roman"/>
                <w:lang w:val="id-ID" w:eastAsia="en-ID"/>
              </w:rPr>
            </w:pPr>
            <w:proofErr w:type="spellStart"/>
            <w:r w:rsidRPr="001C2BB7">
              <w:rPr>
                <w:rFonts w:ascii="Cambria" w:eastAsia="Times New Roman" w:hAnsi="Cambria" w:cs="Times New Roman"/>
                <w:lang w:val="id-ID" w:eastAsia="en-ID"/>
              </w:rPr>
              <w:t>Self</w:t>
            </w:r>
            <w:proofErr w:type="spellEnd"/>
            <w:r w:rsidRPr="001C2BB7">
              <w:rPr>
                <w:rFonts w:ascii="Cambria" w:eastAsia="Times New Roman" w:hAnsi="Cambria" w:cs="Times New Roman"/>
                <w:lang w:val="id-ID" w:eastAsia="en-ID"/>
              </w:rPr>
              <w:t xml:space="preserve"> </w:t>
            </w:r>
            <w:proofErr w:type="spellStart"/>
            <w:r w:rsidRPr="001C2BB7">
              <w:rPr>
                <w:rFonts w:ascii="Cambria" w:eastAsia="Times New Roman" w:hAnsi="Cambria" w:cs="Times New Roman"/>
                <w:lang w:val="id-ID" w:eastAsia="en-ID"/>
              </w:rPr>
              <w:t>Assesment</w:t>
            </w:r>
            <w:proofErr w:type="spellEnd"/>
            <w:r w:rsidRPr="001C2BB7">
              <w:rPr>
                <w:rFonts w:ascii="Cambria" w:eastAsia="Times New Roman" w:hAnsi="Cambria" w:cs="Times New Roman"/>
                <w:lang w:val="id-ID" w:eastAsia="en-ID"/>
              </w:rPr>
              <w:t xml:space="preserve"> System</w:t>
            </w:r>
          </w:p>
        </w:tc>
      </w:tr>
      <w:tr w:rsidR="00456CB3" w:rsidRPr="001C2BB7" w14:paraId="70AD4BE6"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D0AD9C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X1.1</w:t>
            </w:r>
          </w:p>
        </w:tc>
        <w:tc>
          <w:tcPr>
            <w:tcW w:w="1156" w:type="dxa"/>
            <w:tcBorders>
              <w:top w:val="nil"/>
              <w:left w:val="nil"/>
              <w:bottom w:val="single" w:sz="4" w:space="0" w:color="auto"/>
              <w:right w:val="single" w:sz="4" w:space="0" w:color="auto"/>
            </w:tcBorders>
            <w:shd w:val="clear" w:color="auto" w:fill="auto"/>
            <w:noWrap/>
            <w:vAlign w:val="bottom"/>
          </w:tcPr>
          <w:p w14:paraId="6451E3A9"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0,771</w:t>
            </w:r>
          </w:p>
        </w:tc>
        <w:tc>
          <w:tcPr>
            <w:tcW w:w="993" w:type="dxa"/>
            <w:tcBorders>
              <w:top w:val="nil"/>
              <w:left w:val="nil"/>
              <w:bottom w:val="single" w:sz="4" w:space="0" w:color="auto"/>
              <w:right w:val="single" w:sz="4" w:space="0" w:color="auto"/>
            </w:tcBorders>
            <w:shd w:val="clear" w:color="auto" w:fill="auto"/>
            <w:noWrap/>
            <w:vAlign w:val="bottom"/>
            <w:hideMark/>
          </w:tcPr>
          <w:p w14:paraId="3497BCF6"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3C38F8CB"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8DCB35B"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345B3AF"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X1.2</w:t>
            </w:r>
          </w:p>
        </w:tc>
        <w:tc>
          <w:tcPr>
            <w:tcW w:w="1156" w:type="dxa"/>
            <w:tcBorders>
              <w:top w:val="nil"/>
              <w:left w:val="nil"/>
              <w:bottom w:val="single" w:sz="4" w:space="0" w:color="auto"/>
              <w:right w:val="single" w:sz="4" w:space="0" w:color="auto"/>
            </w:tcBorders>
            <w:shd w:val="clear" w:color="auto" w:fill="auto"/>
            <w:noWrap/>
            <w:vAlign w:val="bottom"/>
          </w:tcPr>
          <w:p w14:paraId="640B2799"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0,673</w:t>
            </w:r>
          </w:p>
        </w:tc>
        <w:tc>
          <w:tcPr>
            <w:tcW w:w="993" w:type="dxa"/>
            <w:tcBorders>
              <w:top w:val="nil"/>
              <w:left w:val="nil"/>
              <w:bottom w:val="single" w:sz="4" w:space="0" w:color="auto"/>
              <w:right w:val="single" w:sz="4" w:space="0" w:color="auto"/>
            </w:tcBorders>
            <w:shd w:val="clear" w:color="auto" w:fill="auto"/>
            <w:noWrap/>
            <w:vAlign w:val="bottom"/>
          </w:tcPr>
          <w:p w14:paraId="1AFB0F6C"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2C8B58DC"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F541DB5"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5D9962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X1.3</w:t>
            </w:r>
          </w:p>
        </w:tc>
        <w:tc>
          <w:tcPr>
            <w:tcW w:w="1156" w:type="dxa"/>
            <w:tcBorders>
              <w:top w:val="nil"/>
              <w:left w:val="nil"/>
              <w:bottom w:val="single" w:sz="4" w:space="0" w:color="auto"/>
              <w:right w:val="single" w:sz="4" w:space="0" w:color="auto"/>
            </w:tcBorders>
            <w:shd w:val="clear" w:color="auto" w:fill="auto"/>
            <w:noWrap/>
            <w:vAlign w:val="bottom"/>
          </w:tcPr>
          <w:p w14:paraId="476340BF"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0,725</w:t>
            </w:r>
          </w:p>
        </w:tc>
        <w:tc>
          <w:tcPr>
            <w:tcW w:w="993" w:type="dxa"/>
            <w:tcBorders>
              <w:top w:val="nil"/>
              <w:left w:val="nil"/>
              <w:bottom w:val="single" w:sz="4" w:space="0" w:color="auto"/>
              <w:right w:val="single" w:sz="4" w:space="0" w:color="auto"/>
            </w:tcBorders>
            <w:shd w:val="clear" w:color="auto" w:fill="auto"/>
            <w:noWrap/>
            <w:vAlign w:val="bottom"/>
          </w:tcPr>
          <w:p w14:paraId="45B7B7A7"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340D5A76"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062E65FC"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9049579"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X1.4</w:t>
            </w:r>
          </w:p>
        </w:tc>
        <w:tc>
          <w:tcPr>
            <w:tcW w:w="1156" w:type="dxa"/>
            <w:tcBorders>
              <w:top w:val="nil"/>
              <w:left w:val="nil"/>
              <w:bottom w:val="single" w:sz="4" w:space="0" w:color="auto"/>
              <w:right w:val="single" w:sz="4" w:space="0" w:color="auto"/>
            </w:tcBorders>
            <w:shd w:val="clear" w:color="auto" w:fill="auto"/>
            <w:noWrap/>
            <w:vAlign w:val="bottom"/>
          </w:tcPr>
          <w:p w14:paraId="1FE7326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0,648</w:t>
            </w:r>
          </w:p>
        </w:tc>
        <w:tc>
          <w:tcPr>
            <w:tcW w:w="993" w:type="dxa"/>
            <w:tcBorders>
              <w:top w:val="nil"/>
              <w:left w:val="nil"/>
              <w:bottom w:val="single" w:sz="4" w:space="0" w:color="auto"/>
              <w:right w:val="single" w:sz="4" w:space="0" w:color="auto"/>
            </w:tcBorders>
            <w:shd w:val="clear" w:color="auto" w:fill="auto"/>
            <w:noWrap/>
            <w:vAlign w:val="bottom"/>
          </w:tcPr>
          <w:p w14:paraId="03846A8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9F7E58F"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12AB2EB" w14:textId="77777777" w:rsidTr="005F67AC">
        <w:trPr>
          <w:trHeight w:val="310"/>
        </w:trPr>
        <w:tc>
          <w:tcPr>
            <w:tcW w:w="60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D0B2F84" w14:textId="77777777" w:rsidR="005745F4" w:rsidRPr="001C2BB7" w:rsidRDefault="005745F4" w:rsidP="001C2BB7">
            <w:pPr>
              <w:spacing w:after="0" w:line="276" w:lineRule="auto"/>
              <w:rPr>
                <w:rFonts w:ascii="Cambria" w:eastAsia="Times New Roman" w:hAnsi="Cambria" w:cs="Times New Roman"/>
                <w:lang w:val="id-ID" w:eastAsia="en-ID"/>
              </w:rPr>
            </w:pPr>
          </w:p>
        </w:tc>
      </w:tr>
      <w:tr w:rsidR="00456CB3" w:rsidRPr="001C2BB7" w14:paraId="5CF4307B"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E1EC4A8"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X2.1</w:t>
            </w:r>
          </w:p>
        </w:tc>
        <w:tc>
          <w:tcPr>
            <w:tcW w:w="1156" w:type="dxa"/>
            <w:tcBorders>
              <w:top w:val="nil"/>
              <w:left w:val="nil"/>
              <w:bottom w:val="single" w:sz="4" w:space="0" w:color="auto"/>
              <w:right w:val="single" w:sz="4" w:space="0" w:color="auto"/>
            </w:tcBorders>
            <w:shd w:val="clear" w:color="auto" w:fill="auto"/>
            <w:noWrap/>
            <w:vAlign w:val="bottom"/>
          </w:tcPr>
          <w:p w14:paraId="4D6B0812"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0,735</w:t>
            </w:r>
          </w:p>
        </w:tc>
        <w:tc>
          <w:tcPr>
            <w:tcW w:w="993" w:type="dxa"/>
            <w:tcBorders>
              <w:top w:val="nil"/>
              <w:left w:val="nil"/>
              <w:bottom w:val="single" w:sz="4" w:space="0" w:color="auto"/>
              <w:right w:val="single" w:sz="4" w:space="0" w:color="auto"/>
            </w:tcBorders>
            <w:shd w:val="clear" w:color="auto" w:fill="auto"/>
            <w:noWrap/>
            <w:vAlign w:val="bottom"/>
          </w:tcPr>
          <w:p w14:paraId="1E21665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260F719"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F2985F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EF4B395"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X2.2</w:t>
            </w:r>
          </w:p>
        </w:tc>
        <w:tc>
          <w:tcPr>
            <w:tcW w:w="1156" w:type="dxa"/>
            <w:tcBorders>
              <w:top w:val="nil"/>
              <w:left w:val="nil"/>
              <w:bottom w:val="single" w:sz="4" w:space="0" w:color="auto"/>
              <w:right w:val="single" w:sz="4" w:space="0" w:color="auto"/>
            </w:tcBorders>
            <w:shd w:val="clear" w:color="auto" w:fill="auto"/>
            <w:noWrap/>
            <w:vAlign w:val="bottom"/>
          </w:tcPr>
          <w:p w14:paraId="2C9A1DE4"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0,831</w:t>
            </w:r>
          </w:p>
        </w:tc>
        <w:tc>
          <w:tcPr>
            <w:tcW w:w="993" w:type="dxa"/>
            <w:tcBorders>
              <w:top w:val="nil"/>
              <w:left w:val="nil"/>
              <w:bottom w:val="single" w:sz="4" w:space="0" w:color="auto"/>
              <w:right w:val="single" w:sz="4" w:space="0" w:color="auto"/>
            </w:tcBorders>
            <w:shd w:val="clear" w:color="auto" w:fill="auto"/>
            <w:noWrap/>
            <w:vAlign w:val="bottom"/>
          </w:tcPr>
          <w:p w14:paraId="2F798799"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6453D544"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2BBD94C2" w14:textId="77777777" w:rsidTr="005F67AC">
        <w:trPr>
          <w:trHeight w:val="3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63783"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X2.3</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C9F7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F64D6"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C4B3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05187D1C" w14:textId="77777777" w:rsidTr="005F67AC">
        <w:trPr>
          <w:trHeight w:val="3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096F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X2.4</w:t>
            </w:r>
          </w:p>
        </w:tc>
        <w:tc>
          <w:tcPr>
            <w:tcW w:w="1156" w:type="dxa"/>
            <w:tcBorders>
              <w:top w:val="single" w:sz="4" w:space="0" w:color="auto"/>
              <w:left w:val="nil"/>
              <w:bottom w:val="single" w:sz="4" w:space="0" w:color="auto"/>
              <w:right w:val="single" w:sz="4" w:space="0" w:color="auto"/>
            </w:tcBorders>
            <w:shd w:val="clear" w:color="auto" w:fill="auto"/>
            <w:noWrap/>
            <w:vAlign w:val="bottom"/>
          </w:tcPr>
          <w:p w14:paraId="68AD50CF"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0,672</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C01FA6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14:paraId="52F110A5"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2F2B8B9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784559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X2.5</w:t>
            </w:r>
          </w:p>
        </w:tc>
        <w:tc>
          <w:tcPr>
            <w:tcW w:w="1156" w:type="dxa"/>
            <w:tcBorders>
              <w:top w:val="nil"/>
              <w:left w:val="nil"/>
              <w:bottom w:val="single" w:sz="4" w:space="0" w:color="auto"/>
              <w:right w:val="single" w:sz="4" w:space="0" w:color="auto"/>
            </w:tcBorders>
            <w:shd w:val="clear" w:color="auto" w:fill="auto"/>
            <w:noWrap/>
            <w:vAlign w:val="bottom"/>
          </w:tcPr>
          <w:p w14:paraId="4AD55BF3"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0,773</w:t>
            </w:r>
          </w:p>
        </w:tc>
        <w:tc>
          <w:tcPr>
            <w:tcW w:w="993" w:type="dxa"/>
            <w:tcBorders>
              <w:top w:val="nil"/>
              <w:left w:val="nil"/>
              <w:bottom w:val="single" w:sz="4" w:space="0" w:color="auto"/>
              <w:right w:val="single" w:sz="4" w:space="0" w:color="auto"/>
            </w:tcBorders>
            <w:shd w:val="clear" w:color="auto" w:fill="auto"/>
            <w:noWrap/>
            <w:vAlign w:val="bottom"/>
          </w:tcPr>
          <w:p w14:paraId="7635530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76BF97B2"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40B6AE95" w14:textId="77777777" w:rsidTr="005F67AC">
        <w:trPr>
          <w:trHeight w:val="310"/>
        </w:trPr>
        <w:tc>
          <w:tcPr>
            <w:tcW w:w="609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497DAE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Sanksi Perpajakan</w:t>
            </w:r>
          </w:p>
        </w:tc>
      </w:tr>
      <w:tr w:rsidR="00456CB3" w:rsidRPr="001C2BB7" w14:paraId="48945AE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B5466F7"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X3.1</w:t>
            </w:r>
          </w:p>
        </w:tc>
        <w:tc>
          <w:tcPr>
            <w:tcW w:w="1156" w:type="dxa"/>
            <w:tcBorders>
              <w:top w:val="nil"/>
              <w:left w:val="nil"/>
              <w:bottom w:val="single" w:sz="4" w:space="0" w:color="auto"/>
              <w:right w:val="single" w:sz="4" w:space="0" w:color="auto"/>
            </w:tcBorders>
            <w:shd w:val="clear" w:color="auto" w:fill="auto"/>
            <w:noWrap/>
            <w:vAlign w:val="bottom"/>
          </w:tcPr>
          <w:p w14:paraId="2FFEED98"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0,665</w:t>
            </w:r>
          </w:p>
        </w:tc>
        <w:tc>
          <w:tcPr>
            <w:tcW w:w="993" w:type="dxa"/>
            <w:tcBorders>
              <w:top w:val="nil"/>
              <w:left w:val="nil"/>
              <w:bottom w:val="single" w:sz="4" w:space="0" w:color="auto"/>
              <w:right w:val="single" w:sz="4" w:space="0" w:color="auto"/>
            </w:tcBorders>
            <w:shd w:val="clear" w:color="auto" w:fill="auto"/>
            <w:noWrap/>
            <w:vAlign w:val="bottom"/>
          </w:tcPr>
          <w:p w14:paraId="61EDAE38"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7641778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3CDC02F0"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E7115E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X3.2</w:t>
            </w:r>
          </w:p>
        </w:tc>
        <w:tc>
          <w:tcPr>
            <w:tcW w:w="1156" w:type="dxa"/>
            <w:tcBorders>
              <w:top w:val="nil"/>
              <w:left w:val="nil"/>
              <w:bottom w:val="single" w:sz="4" w:space="0" w:color="auto"/>
              <w:right w:val="single" w:sz="4" w:space="0" w:color="auto"/>
            </w:tcBorders>
            <w:shd w:val="clear" w:color="auto" w:fill="auto"/>
            <w:noWrap/>
            <w:vAlign w:val="bottom"/>
          </w:tcPr>
          <w:p w14:paraId="53633183"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0,699</w:t>
            </w:r>
          </w:p>
        </w:tc>
        <w:tc>
          <w:tcPr>
            <w:tcW w:w="993" w:type="dxa"/>
            <w:tcBorders>
              <w:top w:val="nil"/>
              <w:left w:val="nil"/>
              <w:bottom w:val="single" w:sz="4" w:space="0" w:color="auto"/>
              <w:right w:val="single" w:sz="4" w:space="0" w:color="auto"/>
            </w:tcBorders>
            <w:shd w:val="clear" w:color="auto" w:fill="auto"/>
            <w:noWrap/>
            <w:vAlign w:val="bottom"/>
          </w:tcPr>
          <w:p w14:paraId="1F6F57B7"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D84DB4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6AEE9C7B"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F697F1D"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X3.3</w:t>
            </w:r>
          </w:p>
        </w:tc>
        <w:tc>
          <w:tcPr>
            <w:tcW w:w="1156" w:type="dxa"/>
            <w:tcBorders>
              <w:top w:val="nil"/>
              <w:left w:val="nil"/>
              <w:bottom w:val="single" w:sz="4" w:space="0" w:color="auto"/>
              <w:right w:val="single" w:sz="4" w:space="0" w:color="auto"/>
            </w:tcBorders>
            <w:shd w:val="clear" w:color="auto" w:fill="auto"/>
            <w:noWrap/>
            <w:vAlign w:val="bottom"/>
          </w:tcPr>
          <w:p w14:paraId="6D3E51C6"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0,723</w:t>
            </w:r>
          </w:p>
        </w:tc>
        <w:tc>
          <w:tcPr>
            <w:tcW w:w="993" w:type="dxa"/>
            <w:tcBorders>
              <w:top w:val="nil"/>
              <w:left w:val="nil"/>
              <w:bottom w:val="single" w:sz="4" w:space="0" w:color="auto"/>
              <w:right w:val="single" w:sz="4" w:space="0" w:color="auto"/>
            </w:tcBorders>
            <w:shd w:val="clear" w:color="auto" w:fill="auto"/>
            <w:noWrap/>
            <w:vAlign w:val="bottom"/>
          </w:tcPr>
          <w:p w14:paraId="0AD41BC2"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6399AA7"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0B23003"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EF61424"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X3.4</w:t>
            </w:r>
          </w:p>
        </w:tc>
        <w:tc>
          <w:tcPr>
            <w:tcW w:w="1156" w:type="dxa"/>
            <w:tcBorders>
              <w:top w:val="nil"/>
              <w:left w:val="nil"/>
              <w:bottom w:val="single" w:sz="4" w:space="0" w:color="auto"/>
              <w:right w:val="single" w:sz="4" w:space="0" w:color="auto"/>
            </w:tcBorders>
            <w:shd w:val="clear" w:color="auto" w:fill="auto"/>
            <w:noWrap/>
            <w:vAlign w:val="bottom"/>
          </w:tcPr>
          <w:p w14:paraId="216F93D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0,754</w:t>
            </w:r>
          </w:p>
        </w:tc>
        <w:tc>
          <w:tcPr>
            <w:tcW w:w="993" w:type="dxa"/>
            <w:tcBorders>
              <w:top w:val="nil"/>
              <w:left w:val="nil"/>
              <w:bottom w:val="single" w:sz="4" w:space="0" w:color="auto"/>
              <w:right w:val="single" w:sz="4" w:space="0" w:color="auto"/>
            </w:tcBorders>
            <w:shd w:val="clear" w:color="auto" w:fill="auto"/>
            <w:noWrap/>
            <w:vAlign w:val="bottom"/>
          </w:tcPr>
          <w:p w14:paraId="5087E5D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88851A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46BDCD7E" w14:textId="77777777" w:rsidTr="005F67AC">
        <w:trPr>
          <w:trHeight w:val="310"/>
        </w:trPr>
        <w:tc>
          <w:tcPr>
            <w:tcW w:w="609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EE8DEF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Kepatuhan Wajib Pajak </w:t>
            </w:r>
          </w:p>
        </w:tc>
      </w:tr>
      <w:tr w:rsidR="00456CB3" w:rsidRPr="001C2BB7" w14:paraId="4C1C6211" w14:textId="77777777" w:rsidTr="005F67AC">
        <w:trPr>
          <w:trHeight w:val="310"/>
        </w:trPr>
        <w:tc>
          <w:tcPr>
            <w:tcW w:w="6094" w:type="dxa"/>
            <w:gridSpan w:val="4"/>
            <w:tcBorders>
              <w:top w:val="single" w:sz="4" w:space="0" w:color="auto"/>
              <w:left w:val="single" w:sz="4" w:space="0" w:color="auto"/>
              <w:bottom w:val="single" w:sz="4" w:space="0" w:color="auto"/>
              <w:right w:val="single" w:sz="4" w:space="0" w:color="auto"/>
            </w:tcBorders>
            <w:shd w:val="clear" w:color="auto" w:fill="auto"/>
            <w:noWrap/>
          </w:tcPr>
          <w:p w14:paraId="7A81440B" w14:textId="77777777" w:rsidR="005745F4" w:rsidRPr="001C2BB7" w:rsidRDefault="005745F4" w:rsidP="001C2BB7">
            <w:pPr>
              <w:spacing w:after="0" w:line="276" w:lineRule="auto"/>
              <w:rPr>
                <w:rFonts w:ascii="Cambria" w:eastAsia="Times New Roman" w:hAnsi="Cambria" w:cs="Times New Roman"/>
                <w:lang w:val="id-ID" w:eastAsia="en-ID"/>
              </w:rPr>
            </w:pPr>
          </w:p>
        </w:tc>
      </w:tr>
      <w:tr w:rsidR="00456CB3" w:rsidRPr="001C2BB7" w14:paraId="76012F2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7EAFA9E"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Y.1</w:t>
            </w:r>
          </w:p>
        </w:tc>
        <w:tc>
          <w:tcPr>
            <w:tcW w:w="1156" w:type="dxa"/>
            <w:tcBorders>
              <w:top w:val="nil"/>
              <w:left w:val="nil"/>
              <w:bottom w:val="single" w:sz="4" w:space="0" w:color="auto"/>
              <w:right w:val="single" w:sz="4" w:space="0" w:color="auto"/>
            </w:tcBorders>
            <w:shd w:val="clear" w:color="auto" w:fill="auto"/>
            <w:noWrap/>
            <w:vAlign w:val="bottom"/>
          </w:tcPr>
          <w:p w14:paraId="0C9D747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0,786</w:t>
            </w:r>
          </w:p>
        </w:tc>
        <w:tc>
          <w:tcPr>
            <w:tcW w:w="993" w:type="dxa"/>
            <w:tcBorders>
              <w:top w:val="nil"/>
              <w:left w:val="nil"/>
              <w:bottom w:val="single" w:sz="4" w:space="0" w:color="auto"/>
              <w:right w:val="single" w:sz="4" w:space="0" w:color="auto"/>
            </w:tcBorders>
            <w:shd w:val="clear" w:color="auto" w:fill="auto"/>
            <w:noWrap/>
            <w:vAlign w:val="bottom"/>
            <w:hideMark/>
          </w:tcPr>
          <w:p w14:paraId="0F88BC0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0BA28CD3"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2B5F4DF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67BB7DA"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Y.2</w:t>
            </w:r>
          </w:p>
        </w:tc>
        <w:tc>
          <w:tcPr>
            <w:tcW w:w="1156" w:type="dxa"/>
            <w:tcBorders>
              <w:top w:val="nil"/>
              <w:left w:val="nil"/>
              <w:bottom w:val="single" w:sz="4" w:space="0" w:color="auto"/>
              <w:right w:val="single" w:sz="4" w:space="0" w:color="auto"/>
            </w:tcBorders>
            <w:shd w:val="clear" w:color="auto" w:fill="auto"/>
            <w:noWrap/>
            <w:vAlign w:val="bottom"/>
          </w:tcPr>
          <w:p w14:paraId="7348EC40"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0.779</w:t>
            </w:r>
          </w:p>
        </w:tc>
        <w:tc>
          <w:tcPr>
            <w:tcW w:w="993" w:type="dxa"/>
            <w:tcBorders>
              <w:top w:val="nil"/>
              <w:left w:val="nil"/>
              <w:bottom w:val="single" w:sz="4" w:space="0" w:color="auto"/>
              <w:right w:val="single" w:sz="4" w:space="0" w:color="auto"/>
            </w:tcBorders>
            <w:shd w:val="clear" w:color="auto" w:fill="auto"/>
            <w:noWrap/>
            <w:vAlign w:val="bottom"/>
            <w:hideMark/>
          </w:tcPr>
          <w:p w14:paraId="4F9C4D15"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3A4605F5"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7AEB600F"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23FAF6B"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Y.3</w:t>
            </w:r>
          </w:p>
        </w:tc>
        <w:tc>
          <w:tcPr>
            <w:tcW w:w="1156" w:type="dxa"/>
            <w:tcBorders>
              <w:top w:val="nil"/>
              <w:left w:val="nil"/>
              <w:bottom w:val="single" w:sz="4" w:space="0" w:color="auto"/>
              <w:right w:val="single" w:sz="4" w:space="0" w:color="auto"/>
            </w:tcBorders>
            <w:shd w:val="clear" w:color="auto" w:fill="auto"/>
            <w:noWrap/>
            <w:vAlign w:val="bottom"/>
          </w:tcPr>
          <w:p w14:paraId="60393A71"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0,599</w:t>
            </w:r>
          </w:p>
        </w:tc>
        <w:tc>
          <w:tcPr>
            <w:tcW w:w="993" w:type="dxa"/>
            <w:tcBorders>
              <w:top w:val="nil"/>
              <w:left w:val="nil"/>
              <w:bottom w:val="single" w:sz="4" w:space="0" w:color="auto"/>
              <w:right w:val="single" w:sz="4" w:space="0" w:color="auto"/>
            </w:tcBorders>
            <w:shd w:val="clear" w:color="auto" w:fill="auto"/>
            <w:noWrap/>
            <w:vAlign w:val="bottom"/>
            <w:hideMark/>
          </w:tcPr>
          <w:p w14:paraId="0E83DF17"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74123E42"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r w:rsidR="00456CB3" w:rsidRPr="001C2BB7" w14:paraId="39EA116D" w14:textId="77777777" w:rsidTr="005F67AC">
        <w:trPr>
          <w:trHeight w:val="3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2D129D8"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Y.4</w:t>
            </w:r>
          </w:p>
        </w:tc>
        <w:tc>
          <w:tcPr>
            <w:tcW w:w="1156" w:type="dxa"/>
            <w:tcBorders>
              <w:top w:val="nil"/>
              <w:left w:val="nil"/>
              <w:bottom w:val="single" w:sz="4" w:space="0" w:color="auto"/>
              <w:right w:val="single" w:sz="4" w:space="0" w:color="auto"/>
            </w:tcBorders>
            <w:shd w:val="clear" w:color="auto" w:fill="auto"/>
            <w:noWrap/>
            <w:vAlign w:val="bottom"/>
          </w:tcPr>
          <w:p w14:paraId="1D3F09D4"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0,736</w:t>
            </w:r>
          </w:p>
        </w:tc>
        <w:tc>
          <w:tcPr>
            <w:tcW w:w="993" w:type="dxa"/>
            <w:tcBorders>
              <w:top w:val="nil"/>
              <w:left w:val="nil"/>
              <w:bottom w:val="single" w:sz="4" w:space="0" w:color="auto"/>
              <w:right w:val="single" w:sz="4" w:space="0" w:color="auto"/>
            </w:tcBorders>
            <w:shd w:val="clear" w:color="auto" w:fill="auto"/>
            <w:noWrap/>
            <w:vAlign w:val="bottom"/>
            <w:hideMark/>
          </w:tcPr>
          <w:p w14:paraId="1668D300"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0,197</w:t>
            </w:r>
          </w:p>
        </w:tc>
        <w:tc>
          <w:tcPr>
            <w:tcW w:w="1705" w:type="dxa"/>
            <w:tcBorders>
              <w:top w:val="nil"/>
              <w:left w:val="nil"/>
              <w:bottom w:val="single" w:sz="4" w:space="0" w:color="auto"/>
              <w:right w:val="single" w:sz="4" w:space="0" w:color="auto"/>
            </w:tcBorders>
            <w:shd w:val="clear" w:color="auto" w:fill="auto"/>
            <w:noWrap/>
            <w:vAlign w:val="bottom"/>
            <w:hideMark/>
          </w:tcPr>
          <w:p w14:paraId="4E735754" w14:textId="77777777" w:rsidR="005745F4" w:rsidRPr="001C2BB7" w:rsidRDefault="005745F4"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Valid</w:t>
            </w:r>
          </w:p>
        </w:tc>
      </w:tr>
    </w:tbl>
    <w:p w14:paraId="3152AB4A" w14:textId="0754880B" w:rsidR="00BA47C9" w:rsidRPr="00CD663D" w:rsidRDefault="009764FD" w:rsidP="003F73E1">
      <w:pPr>
        <w:spacing w:line="276" w:lineRule="auto"/>
        <w:ind w:left="720" w:hanging="720"/>
        <w:jc w:val="center"/>
        <w:rPr>
          <w:rFonts w:ascii="Cambria" w:eastAsia="Times New Roman" w:hAnsi="Cambria" w:cs="Times New Roman"/>
          <w:lang w:val="id-ID" w:eastAsia="en-ID"/>
        </w:rPr>
      </w:pPr>
      <w:r w:rsidRPr="00CD663D">
        <w:rPr>
          <w:rFonts w:ascii="Cambria" w:eastAsia="Times New Roman" w:hAnsi="Cambria" w:cs="Times New Roman"/>
          <w:lang w:val="id-ID" w:eastAsia="en-ID"/>
        </w:rPr>
        <w:t xml:space="preserve">Sumber: </w:t>
      </w:r>
      <w:proofErr w:type="spellStart"/>
      <w:r w:rsidRPr="00CD663D">
        <w:rPr>
          <w:rFonts w:ascii="Cambria" w:eastAsia="Times New Roman" w:hAnsi="Cambria" w:cs="Times New Roman"/>
          <w:i/>
          <w:iCs/>
          <w:lang w:val="id-ID" w:eastAsia="en-ID"/>
        </w:rPr>
        <w:t>Output</w:t>
      </w:r>
      <w:proofErr w:type="spellEnd"/>
      <w:r w:rsidRPr="00CD663D">
        <w:rPr>
          <w:rFonts w:ascii="Cambria" w:eastAsia="Times New Roman" w:hAnsi="Cambria" w:cs="Times New Roman"/>
          <w:i/>
          <w:iCs/>
          <w:lang w:val="id-ID" w:eastAsia="en-ID"/>
        </w:rPr>
        <w:t xml:space="preserve"> </w:t>
      </w:r>
      <w:r w:rsidRPr="00CD663D">
        <w:rPr>
          <w:rFonts w:ascii="Cambria" w:eastAsia="Times New Roman" w:hAnsi="Cambria" w:cs="Times New Roman"/>
          <w:lang w:val="id-ID" w:eastAsia="en-ID"/>
        </w:rPr>
        <w:t>data primer melalui SPSS 26, 2024</w:t>
      </w:r>
    </w:p>
    <w:p w14:paraId="0A16A397" w14:textId="50F3B2B6" w:rsidR="00937180" w:rsidRPr="001C2BB7" w:rsidRDefault="003F58E9" w:rsidP="00EC4417">
      <w:pPr>
        <w:spacing w:line="276" w:lineRule="auto"/>
        <w:ind w:firstLine="709"/>
        <w:jc w:val="both"/>
        <w:rPr>
          <w:rFonts w:ascii="Cambria" w:eastAsia="Times New Roman" w:hAnsi="Cambria" w:cs="Times New Roman"/>
          <w:lang w:val="id-ID" w:eastAsia="en-ID"/>
        </w:rPr>
      </w:pPr>
      <w:r w:rsidRPr="001C2BB7">
        <w:rPr>
          <w:rFonts w:ascii="Cambria" w:eastAsia="Times New Roman" w:hAnsi="Cambria" w:cs="Times New Roman"/>
          <w:lang w:val="id-ID" w:eastAsia="en-ID"/>
        </w:rPr>
        <w:t>Pada tabel di</w:t>
      </w:r>
      <w:r w:rsidR="00F70F63">
        <w:rPr>
          <w:rFonts w:ascii="Cambria" w:eastAsia="Times New Roman" w:hAnsi="Cambria" w:cs="Times New Roman"/>
          <w:lang w:val="id-ID" w:eastAsia="en-ID"/>
        </w:rPr>
        <w:t xml:space="preserve"> </w:t>
      </w:r>
      <w:r w:rsidRPr="001C2BB7">
        <w:rPr>
          <w:rFonts w:ascii="Cambria" w:eastAsia="Times New Roman" w:hAnsi="Cambria" w:cs="Times New Roman"/>
          <w:lang w:val="id-ID" w:eastAsia="en-ID"/>
        </w:rPr>
        <w:t xml:space="preserve">atas diperoleh </w:t>
      </w:r>
      <w:r w:rsidR="00F65DA9" w:rsidRPr="001C2BB7">
        <w:rPr>
          <w:rFonts w:ascii="Cambria" w:eastAsia="Times New Roman" w:hAnsi="Cambria" w:cs="Times New Roman"/>
          <w:lang w:val="id-ID" w:eastAsia="en-ID"/>
        </w:rPr>
        <w:t xml:space="preserve">seluruh r-hitung variabel </w:t>
      </w:r>
      <w:proofErr w:type="spellStart"/>
      <w:r w:rsidR="00F65DA9" w:rsidRPr="001C2BB7">
        <w:rPr>
          <w:rFonts w:ascii="Cambria" w:eastAsia="Times New Roman" w:hAnsi="Cambria" w:cs="Times New Roman"/>
          <w:i/>
          <w:iCs/>
          <w:lang w:val="id-ID" w:eastAsia="en-ID"/>
        </w:rPr>
        <w:t>self</w:t>
      </w:r>
      <w:proofErr w:type="spellEnd"/>
      <w:r w:rsidR="00F65DA9" w:rsidRPr="001C2BB7">
        <w:rPr>
          <w:rFonts w:ascii="Cambria" w:eastAsia="Times New Roman" w:hAnsi="Cambria" w:cs="Times New Roman"/>
          <w:i/>
          <w:iCs/>
          <w:lang w:val="id-ID" w:eastAsia="en-ID"/>
        </w:rPr>
        <w:t xml:space="preserve"> </w:t>
      </w:r>
      <w:proofErr w:type="spellStart"/>
      <w:r w:rsidR="00F65DA9" w:rsidRPr="001C2BB7">
        <w:rPr>
          <w:rFonts w:ascii="Cambria" w:eastAsia="Times New Roman" w:hAnsi="Cambria" w:cs="Times New Roman"/>
          <w:i/>
          <w:iCs/>
          <w:lang w:val="id-ID" w:eastAsia="en-ID"/>
        </w:rPr>
        <w:t>assessment</w:t>
      </w:r>
      <w:proofErr w:type="spellEnd"/>
      <w:r w:rsidR="00F65DA9" w:rsidRPr="001C2BB7">
        <w:rPr>
          <w:rFonts w:ascii="Cambria" w:eastAsia="Times New Roman" w:hAnsi="Cambria" w:cs="Times New Roman"/>
          <w:i/>
          <w:iCs/>
          <w:lang w:val="id-ID" w:eastAsia="en-ID"/>
        </w:rPr>
        <w:t xml:space="preserve"> </w:t>
      </w:r>
      <w:proofErr w:type="spellStart"/>
      <w:r w:rsidR="00F65DA9" w:rsidRPr="001C2BB7">
        <w:rPr>
          <w:rFonts w:ascii="Cambria" w:eastAsia="Times New Roman" w:hAnsi="Cambria" w:cs="Times New Roman"/>
          <w:i/>
          <w:iCs/>
          <w:lang w:val="id-ID" w:eastAsia="en-ID"/>
        </w:rPr>
        <w:t>system</w:t>
      </w:r>
      <w:proofErr w:type="spellEnd"/>
      <w:r w:rsidR="006C453E" w:rsidRPr="001C2BB7">
        <w:rPr>
          <w:rFonts w:ascii="Cambria" w:eastAsia="Times New Roman" w:hAnsi="Cambria" w:cs="Times New Roman"/>
          <w:lang w:val="id-ID" w:eastAsia="en-ID"/>
        </w:rPr>
        <w:t xml:space="preserve"> (X1) </w:t>
      </w:r>
      <w:r w:rsidR="005E3297" w:rsidRPr="001C2BB7">
        <w:rPr>
          <w:rFonts w:ascii="Cambria" w:eastAsia="Times New Roman" w:hAnsi="Cambria" w:cs="Times New Roman"/>
          <w:lang w:val="id-ID" w:eastAsia="en-ID"/>
        </w:rPr>
        <w:t>lebih besar daripada r-tabel</w:t>
      </w:r>
      <w:r w:rsidR="00230C14" w:rsidRPr="001C2BB7">
        <w:rPr>
          <w:rFonts w:ascii="Cambria" w:eastAsia="Times New Roman" w:hAnsi="Cambria" w:cs="Times New Roman"/>
          <w:lang w:val="id-ID" w:eastAsia="en-ID"/>
        </w:rPr>
        <w:t>, yaitu</w:t>
      </w:r>
      <w:r w:rsidR="00D07555" w:rsidRPr="001C2BB7">
        <w:rPr>
          <w:rFonts w:ascii="Cambria" w:eastAsia="Times New Roman" w:hAnsi="Cambria" w:cs="Times New Roman"/>
          <w:lang w:val="id-ID" w:eastAsia="en-ID"/>
        </w:rPr>
        <w:t xml:space="preserve"> “X1.1</w:t>
      </w:r>
      <w:r w:rsidR="008127CF" w:rsidRPr="001C2BB7">
        <w:rPr>
          <w:rFonts w:ascii="Cambria" w:eastAsia="Times New Roman" w:hAnsi="Cambria" w:cs="Times New Roman"/>
          <w:lang w:val="id-ID" w:eastAsia="en-ID"/>
        </w:rPr>
        <w:t xml:space="preserve"> sebesar 0,</w:t>
      </w:r>
      <w:r w:rsidR="00C230AB" w:rsidRPr="001C2BB7">
        <w:rPr>
          <w:rFonts w:ascii="Cambria" w:eastAsia="Times New Roman" w:hAnsi="Cambria" w:cs="Times New Roman"/>
          <w:lang w:val="id-ID" w:eastAsia="en-ID"/>
        </w:rPr>
        <w:t>771</w:t>
      </w:r>
      <w:r w:rsidR="008127CF" w:rsidRPr="001C2BB7">
        <w:rPr>
          <w:rFonts w:ascii="Cambria" w:eastAsia="Times New Roman" w:hAnsi="Cambria" w:cs="Times New Roman"/>
          <w:lang w:val="id-ID" w:eastAsia="en-ID"/>
        </w:rPr>
        <w:t>, X1.2 sebesar 0,673</w:t>
      </w:r>
      <w:r w:rsidR="00323140" w:rsidRPr="001C2BB7">
        <w:rPr>
          <w:rFonts w:ascii="Cambria" w:eastAsia="Times New Roman" w:hAnsi="Cambria" w:cs="Times New Roman"/>
          <w:lang w:val="id-ID" w:eastAsia="en-ID"/>
        </w:rPr>
        <w:t>, X1.3 sebesar 0,725</w:t>
      </w:r>
      <w:r w:rsidR="001D571B" w:rsidRPr="001C2BB7">
        <w:rPr>
          <w:rFonts w:ascii="Cambria" w:eastAsia="Times New Roman" w:hAnsi="Cambria" w:cs="Times New Roman"/>
          <w:lang w:val="id-ID" w:eastAsia="en-ID"/>
        </w:rPr>
        <w:t xml:space="preserve"> dan X1.4 sebesar 0,648,</w:t>
      </w:r>
      <w:r w:rsidR="001E0B09" w:rsidRPr="001C2BB7">
        <w:rPr>
          <w:rFonts w:ascii="Cambria" w:eastAsia="Times New Roman" w:hAnsi="Cambria" w:cs="Times New Roman"/>
          <w:lang w:val="id-ID" w:eastAsia="en-ID"/>
        </w:rPr>
        <w:t>”.</w:t>
      </w:r>
      <w:r w:rsidR="001D571B" w:rsidRPr="001C2BB7">
        <w:rPr>
          <w:rFonts w:ascii="Cambria" w:eastAsia="Times New Roman" w:hAnsi="Cambria" w:cs="Times New Roman"/>
          <w:lang w:val="id-ID" w:eastAsia="en-ID"/>
        </w:rPr>
        <w:t xml:space="preserve"> </w:t>
      </w:r>
      <w:r w:rsidR="001E0B09" w:rsidRPr="001C2BB7">
        <w:rPr>
          <w:rFonts w:ascii="Cambria" w:eastAsia="Times New Roman" w:hAnsi="Cambria" w:cs="Times New Roman"/>
          <w:lang w:val="id-ID" w:eastAsia="en-ID"/>
        </w:rPr>
        <w:t>V</w:t>
      </w:r>
      <w:r w:rsidR="004E3FAB" w:rsidRPr="001C2BB7">
        <w:rPr>
          <w:rFonts w:ascii="Cambria" w:eastAsia="Times New Roman" w:hAnsi="Cambria" w:cs="Times New Roman"/>
          <w:lang w:val="id-ID" w:eastAsia="en-ID"/>
        </w:rPr>
        <w:t xml:space="preserve">ariabel </w:t>
      </w:r>
      <w:proofErr w:type="spellStart"/>
      <w:r w:rsidR="004E3FAB" w:rsidRPr="001C2BB7">
        <w:rPr>
          <w:rFonts w:ascii="Cambria" w:eastAsia="Times New Roman" w:hAnsi="Cambria" w:cs="Times New Roman"/>
          <w:i/>
          <w:iCs/>
          <w:lang w:val="id-ID" w:eastAsia="en-ID"/>
        </w:rPr>
        <w:t>self</w:t>
      </w:r>
      <w:proofErr w:type="spellEnd"/>
      <w:r w:rsidR="004E3FAB" w:rsidRPr="001C2BB7">
        <w:rPr>
          <w:rFonts w:ascii="Cambria" w:eastAsia="Times New Roman" w:hAnsi="Cambria" w:cs="Times New Roman"/>
          <w:i/>
          <w:iCs/>
          <w:lang w:val="id-ID" w:eastAsia="en-ID"/>
        </w:rPr>
        <w:t xml:space="preserve"> </w:t>
      </w:r>
      <w:proofErr w:type="spellStart"/>
      <w:r w:rsidR="004E3FAB" w:rsidRPr="001C2BB7">
        <w:rPr>
          <w:rFonts w:ascii="Cambria" w:eastAsia="Times New Roman" w:hAnsi="Cambria" w:cs="Times New Roman"/>
          <w:i/>
          <w:iCs/>
          <w:lang w:val="id-ID" w:eastAsia="en-ID"/>
        </w:rPr>
        <w:t>assessment</w:t>
      </w:r>
      <w:proofErr w:type="spellEnd"/>
      <w:r w:rsidR="004E3FAB" w:rsidRPr="001C2BB7">
        <w:rPr>
          <w:rFonts w:ascii="Cambria" w:eastAsia="Times New Roman" w:hAnsi="Cambria" w:cs="Times New Roman"/>
          <w:i/>
          <w:iCs/>
          <w:lang w:val="id-ID" w:eastAsia="en-ID"/>
        </w:rPr>
        <w:t xml:space="preserve"> </w:t>
      </w:r>
      <w:proofErr w:type="spellStart"/>
      <w:r w:rsidR="004E3FAB" w:rsidRPr="001C2BB7">
        <w:rPr>
          <w:rFonts w:ascii="Cambria" w:eastAsia="Times New Roman" w:hAnsi="Cambria" w:cs="Times New Roman"/>
          <w:i/>
          <w:iCs/>
          <w:lang w:val="id-ID" w:eastAsia="en-ID"/>
        </w:rPr>
        <w:t>system</w:t>
      </w:r>
      <w:proofErr w:type="spellEnd"/>
      <w:r w:rsidR="004E3FAB" w:rsidRPr="001C2BB7">
        <w:rPr>
          <w:rFonts w:ascii="Cambria" w:eastAsia="Times New Roman" w:hAnsi="Cambria" w:cs="Times New Roman"/>
          <w:i/>
          <w:iCs/>
          <w:lang w:val="id-ID" w:eastAsia="en-ID"/>
        </w:rPr>
        <w:t xml:space="preserve"> </w:t>
      </w:r>
      <w:r w:rsidR="004E3FAB" w:rsidRPr="001C2BB7">
        <w:rPr>
          <w:rFonts w:ascii="Cambria" w:eastAsia="Times New Roman" w:hAnsi="Cambria" w:cs="Times New Roman"/>
          <w:lang w:val="id-ID" w:eastAsia="en-ID"/>
        </w:rPr>
        <w:t xml:space="preserve">telah menunjukkan </w:t>
      </w:r>
      <w:r w:rsidR="00494EFF" w:rsidRPr="001C2BB7">
        <w:rPr>
          <w:rFonts w:ascii="Cambria" w:eastAsia="Times New Roman" w:hAnsi="Cambria" w:cs="Times New Roman"/>
          <w:lang w:val="id-ID" w:eastAsia="en-ID"/>
        </w:rPr>
        <w:t xml:space="preserve">r-hitung lebih besar dari r-tabel maka </w:t>
      </w:r>
      <w:r w:rsidR="001E0B09" w:rsidRPr="001C2BB7">
        <w:rPr>
          <w:rFonts w:ascii="Cambria" w:eastAsia="Times New Roman" w:hAnsi="Cambria" w:cs="Times New Roman"/>
          <w:lang w:val="id-ID" w:eastAsia="en-ID"/>
        </w:rPr>
        <w:t>variab</w:t>
      </w:r>
      <w:r w:rsidR="00F003D2" w:rsidRPr="001C2BB7">
        <w:rPr>
          <w:rFonts w:ascii="Cambria" w:eastAsia="Times New Roman" w:hAnsi="Cambria" w:cs="Times New Roman"/>
          <w:lang w:val="id-ID" w:eastAsia="en-ID"/>
        </w:rPr>
        <w:t>el</w:t>
      </w:r>
      <w:r w:rsidR="001E0B09" w:rsidRPr="001C2BB7">
        <w:rPr>
          <w:rFonts w:ascii="Cambria" w:eastAsia="Times New Roman" w:hAnsi="Cambria" w:cs="Times New Roman"/>
          <w:lang w:val="id-ID" w:eastAsia="en-ID"/>
        </w:rPr>
        <w:t xml:space="preserve"> tersebut dinyatakan valid.</w:t>
      </w:r>
      <w:r w:rsidR="00F003D2" w:rsidRPr="001C2BB7">
        <w:rPr>
          <w:rFonts w:ascii="Cambria" w:eastAsia="Times New Roman" w:hAnsi="Cambria" w:cs="Times New Roman"/>
          <w:lang w:val="id-ID" w:eastAsia="en-ID"/>
        </w:rPr>
        <w:t xml:space="preserve"> Selanjutnya </w:t>
      </w:r>
      <w:r w:rsidR="00A87A66" w:rsidRPr="001C2BB7">
        <w:rPr>
          <w:rFonts w:ascii="Cambria" w:eastAsia="Times New Roman" w:hAnsi="Cambria" w:cs="Times New Roman"/>
          <w:lang w:val="id-ID" w:eastAsia="en-ID"/>
        </w:rPr>
        <w:t>r-hitung pada variabel sosialisasi perpajakan</w:t>
      </w:r>
      <w:r w:rsidR="0047719B" w:rsidRPr="001C2BB7">
        <w:rPr>
          <w:rFonts w:ascii="Cambria" w:eastAsia="Times New Roman" w:hAnsi="Cambria" w:cs="Times New Roman"/>
          <w:lang w:val="id-ID" w:eastAsia="en-ID"/>
        </w:rPr>
        <w:t xml:space="preserve"> (X2) juga telah menunjukkan r-hitung lebih besar dari r-tabel</w:t>
      </w:r>
      <w:r w:rsidR="00554DAC" w:rsidRPr="001C2BB7">
        <w:rPr>
          <w:rFonts w:ascii="Cambria" w:eastAsia="Times New Roman" w:hAnsi="Cambria" w:cs="Times New Roman"/>
          <w:lang w:val="id-ID" w:eastAsia="en-ID"/>
        </w:rPr>
        <w:t xml:space="preserve">, yaitu “ X2.1 sebesar </w:t>
      </w:r>
      <w:r w:rsidR="002246DB" w:rsidRPr="001C2BB7">
        <w:rPr>
          <w:rFonts w:ascii="Cambria" w:eastAsia="Times New Roman" w:hAnsi="Cambria" w:cs="Times New Roman"/>
          <w:lang w:val="id-ID" w:eastAsia="en-ID"/>
        </w:rPr>
        <w:t>0</w:t>
      </w:r>
      <w:r w:rsidR="00431A7A" w:rsidRPr="001C2BB7">
        <w:rPr>
          <w:rFonts w:ascii="Cambria" w:eastAsia="Times New Roman" w:hAnsi="Cambria" w:cs="Times New Roman"/>
          <w:lang w:val="id-ID" w:eastAsia="en-ID"/>
        </w:rPr>
        <w:t>,</w:t>
      </w:r>
      <w:r w:rsidR="001F2761" w:rsidRPr="001C2BB7">
        <w:rPr>
          <w:rFonts w:ascii="Cambria" w:eastAsia="Times New Roman" w:hAnsi="Cambria" w:cs="Times New Roman"/>
          <w:lang w:val="id-ID" w:eastAsia="en-ID"/>
        </w:rPr>
        <w:t>735, X2.</w:t>
      </w:r>
      <w:r w:rsidR="001D3B8B" w:rsidRPr="001C2BB7">
        <w:rPr>
          <w:rFonts w:ascii="Cambria" w:eastAsia="Times New Roman" w:hAnsi="Cambria" w:cs="Times New Roman"/>
          <w:lang w:val="id-ID" w:eastAsia="en-ID"/>
        </w:rPr>
        <w:t>2 sebesar 0,831, X2,3 sebesar 0</w:t>
      </w:r>
      <w:r w:rsidR="00D45CC7" w:rsidRPr="001C2BB7">
        <w:rPr>
          <w:rFonts w:ascii="Cambria" w:eastAsia="Times New Roman" w:hAnsi="Cambria" w:cs="Times New Roman"/>
          <w:lang w:val="id-ID" w:eastAsia="en-ID"/>
        </w:rPr>
        <w:t>,707, X2.4 sebesar 0,672</w:t>
      </w:r>
      <w:r w:rsidR="00945909" w:rsidRPr="001C2BB7">
        <w:rPr>
          <w:rFonts w:ascii="Cambria" w:eastAsia="Times New Roman" w:hAnsi="Cambria" w:cs="Times New Roman"/>
          <w:lang w:val="id-ID" w:eastAsia="en-ID"/>
        </w:rPr>
        <w:t>, dan X2.5 sebesar 0,773</w:t>
      </w:r>
      <w:r w:rsidR="000C4FA8" w:rsidRPr="001C2BB7">
        <w:rPr>
          <w:rFonts w:ascii="Cambria" w:eastAsia="Times New Roman" w:hAnsi="Cambria" w:cs="Times New Roman"/>
          <w:lang w:val="id-ID" w:eastAsia="en-ID"/>
        </w:rPr>
        <w:t xml:space="preserve"> lebih besar daripada r-tabel 0,197</w:t>
      </w:r>
      <w:r w:rsidR="001914AB" w:rsidRPr="001C2BB7">
        <w:rPr>
          <w:rFonts w:ascii="Cambria" w:eastAsia="Times New Roman" w:hAnsi="Cambria" w:cs="Times New Roman"/>
          <w:lang w:val="id-ID" w:eastAsia="en-ID"/>
        </w:rPr>
        <w:t xml:space="preserve">. Hasil tersebut telah menunjukkan bahwa r-hitung lebih besar dari r-tabel maka dinyatakan valid. </w:t>
      </w:r>
      <w:r w:rsidR="00E73ABB" w:rsidRPr="001C2BB7">
        <w:rPr>
          <w:rFonts w:ascii="Cambria" w:eastAsia="Times New Roman" w:hAnsi="Cambria" w:cs="Times New Roman"/>
          <w:lang w:val="id-ID" w:eastAsia="en-ID"/>
        </w:rPr>
        <w:t>Selanjutnya seluruh r-hitung pada variabel sanksi perpajakan (X3)</w:t>
      </w:r>
      <w:r w:rsidR="00AE33A6" w:rsidRPr="001C2BB7">
        <w:rPr>
          <w:rFonts w:ascii="Cambria" w:eastAsia="Times New Roman" w:hAnsi="Cambria" w:cs="Times New Roman"/>
          <w:lang w:val="id-ID" w:eastAsia="en-ID"/>
        </w:rPr>
        <w:t xml:space="preserve"> juga telah menunjukkan r-hitung lebih besar dari r-tabel, </w:t>
      </w:r>
      <w:r w:rsidR="00AE33A6" w:rsidRPr="001C2BB7">
        <w:rPr>
          <w:rFonts w:ascii="Cambria" w:eastAsia="Times New Roman" w:hAnsi="Cambria" w:cs="Times New Roman"/>
          <w:lang w:val="id-ID" w:eastAsia="en-ID"/>
        </w:rPr>
        <w:lastRenderedPageBreak/>
        <w:t xml:space="preserve">yaitu “ X3.1 </w:t>
      </w:r>
      <w:r w:rsidR="00115A43" w:rsidRPr="001C2BB7">
        <w:rPr>
          <w:rFonts w:ascii="Cambria" w:eastAsia="Times New Roman" w:hAnsi="Cambria" w:cs="Times New Roman"/>
          <w:lang w:val="id-ID" w:eastAsia="en-ID"/>
        </w:rPr>
        <w:t xml:space="preserve">sebesar 0,665, X3.2 sebesar </w:t>
      </w:r>
      <w:r w:rsidR="00BF4A9A" w:rsidRPr="001C2BB7">
        <w:rPr>
          <w:rFonts w:ascii="Cambria" w:eastAsia="Times New Roman" w:hAnsi="Cambria" w:cs="Times New Roman"/>
          <w:lang w:val="id-ID" w:eastAsia="en-ID"/>
        </w:rPr>
        <w:t>0,699, X3.3 sebesar 0,723, X</w:t>
      </w:r>
      <w:r w:rsidR="008F354A" w:rsidRPr="001C2BB7">
        <w:rPr>
          <w:rFonts w:ascii="Cambria" w:eastAsia="Times New Roman" w:hAnsi="Cambria" w:cs="Times New Roman"/>
          <w:lang w:val="id-ID" w:eastAsia="en-ID"/>
        </w:rPr>
        <w:t xml:space="preserve">3.4 sebesar 0,754”. Hasil </w:t>
      </w:r>
      <w:r w:rsidR="0053396F" w:rsidRPr="001C2BB7">
        <w:rPr>
          <w:rFonts w:ascii="Cambria" w:eastAsia="Times New Roman" w:hAnsi="Cambria" w:cs="Times New Roman"/>
          <w:lang w:val="id-ID" w:eastAsia="en-ID"/>
        </w:rPr>
        <w:t>seperti ini disimpulkan bahwa variabel sanksi perpajakan (X3)</w:t>
      </w:r>
      <w:r w:rsidR="00DE29F5" w:rsidRPr="001C2BB7">
        <w:rPr>
          <w:rFonts w:ascii="Cambria" w:eastAsia="Times New Roman" w:hAnsi="Cambria" w:cs="Times New Roman"/>
          <w:lang w:val="id-ID" w:eastAsia="en-ID"/>
        </w:rPr>
        <w:t xml:space="preserve"> telah valid. Selanjutnya seluruh r-hitung </w:t>
      </w:r>
      <w:r w:rsidR="001F2111" w:rsidRPr="001C2BB7">
        <w:rPr>
          <w:rFonts w:ascii="Cambria" w:eastAsia="Times New Roman" w:hAnsi="Cambria" w:cs="Times New Roman"/>
          <w:lang w:val="id-ID" w:eastAsia="en-ID"/>
        </w:rPr>
        <w:t xml:space="preserve">variabel kepatuhan wajib pajak telah menunjukkan hasil lebih besar dari </w:t>
      </w:r>
      <w:r w:rsidR="00026F5A" w:rsidRPr="001C2BB7">
        <w:rPr>
          <w:rFonts w:ascii="Cambria" w:eastAsia="Times New Roman" w:hAnsi="Cambria" w:cs="Times New Roman"/>
          <w:lang w:val="id-ID" w:eastAsia="en-ID"/>
        </w:rPr>
        <w:t xml:space="preserve">r-tabel, yaitu “ Y.1 sebesar </w:t>
      </w:r>
      <w:r w:rsidR="00A6103E" w:rsidRPr="001C2BB7">
        <w:rPr>
          <w:rFonts w:ascii="Cambria" w:eastAsia="Times New Roman" w:hAnsi="Cambria" w:cs="Times New Roman"/>
          <w:lang w:val="id-ID" w:eastAsia="en-ID"/>
        </w:rPr>
        <w:t>0,</w:t>
      </w:r>
      <w:r w:rsidR="007D6E9C" w:rsidRPr="001C2BB7">
        <w:rPr>
          <w:rFonts w:ascii="Cambria" w:eastAsia="Times New Roman" w:hAnsi="Cambria" w:cs="Times New Roman"/>
          <w:lang w:val="id-ID" w:eastAsia="en-ID"/>
        </w:rPr>
        <w:t>786, Y.2 sebesar 0,779, Y.3 sebesar 0,</w:t>
      </w:r>
      <w:r w:rsidR="000B0A90" w:rsidRPr="001C2BB7">
        <w:rPr>
          <w:rFonts w:ascii="Cambria" w:eastAsia="Times New Roman" w:hAnsi="Cambria" w:cs="Times New Roman"/>
          <w:lang w:val="id-ID" w:eastAsia="en-ID"/>
        </w:rPr>
        <w:t xml:space="preserve">599, dan Y.4 sebesar 0,736”. Hasil </w:t>
      </w:r>
      <w:r w:rsidR="00AB7DB0" w:rsidRPr="001C2BB7">
        <w:rPr>
          <w:rFonts w:ascii="Cambria" w:eastAsia="Times New Roman" w:hAnsi="Cambria" w:cs="Times New Roman"/>
          <w:lang w:val="id-ID" w:eastAsia="en-ID"/>
        </w:rPr>
        <w:t>seperti ini dikatakan bahwa variabel kepatuhan wajib paja</w:t>
      </w:r>
      <w:r w:rsidR="00E03F28" w:rsidRPr="001C2BB7">
        <w:rPr>
          <w:rFonts w:ascii="Cambria" w:eastAsia="Times New Roman" w:hAnsi="Cambria" w:cs="Times New Roman"/>
          <w:lang w:val="id-ID" w:eastAsia="en-ID"/>
        </w:rPr>
        <w:t xml:space="preserve">k orang pribadi telah valid. </w:t>
      </w:r>
    </w:p>
    <w:p w14:paraId="22EEB409" w14:textId="355F8F80" w:rsidR="003904BC" w:rsidRPr="004024E8" w:rsidRDefault="003904BC" w:rsidP="004024E8">
      <w:pPr>
        <w:spacing w:after="0" w:line="276" w:lineRule="auto"/>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 xml:space="preserve">Uji Reliabilitas </w:t>
      </w:r>
    </w:p>
    <w:p w14:paraId="58767918" w14:textId="3DB859D7" w:rsidR="003904BC" w:rsidRPr="004024E8" w:rsidRDefault="003904BC" w:rsidP="00EC4417">
      <w:pPr>
        <w:spacing w:line="276" w:lineRule="auto"/>
        <w:jc w:val="center"/>
        <w:rPr>
          <w:rFonts w:ascii="Cambria" w:eastAsia="Times New Roman" w:hAnsi="Cambria" w:cs="Times New Roman"/>
          <w:b/>
          <w:bCs/>
          <w:lang w:val="id-ID" w:eastAsia="en-ID"/>
        </w:rPr>
      </w:pPr>
      <w:r w:rsidRPr="004024E8">
        <w:rPr>
          <w:rFonts w:ascii="Cambria" w:eastAsia="Times New Roman" w:hAnsi="Cambria" w:cs="Times New Roman"/>
          <w:b/>
          <w:bCs/>
          <w:lang w:val="id-ID" w:eastAsia="en-ID"/>
        </w:rPr>
        <w:t>Tabel 4. Hasil Uji Reliabilitas</w:t>
      </w:r>
    </w:p>
    <w:tbl>
      <w:tblPr>
        <w:tblW w:w="7508" w:type="dxa"/>
        <w:tblLook w:val="04A0" w:firstRow="1" w:lastRow="0" w:firstColumn="1" w:lastColumn="0" w:noHBand="0" w:noVBand="1"/>
      </w:tblPr>
      <w:tblGrid>
        <w:gridCol w:w="2405"/>
        <w:gridCol w:w="1843"/>
        <w:gridCol w:w="1559"/>
        <w:gridCol w:w="1701"/>
      </w:tblGrid>
      <w:tr w:rsidR="00456CB3" w:rsidRPr="001C2BB7" w14:paraId="6880A0C0" w14:textId="77777777" w:rsidTr="0002376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264A"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Variabel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279C8E" w14:textId="77777777" w:rsidR="00023767" w:rsidRPr="001C2BB7" w:rsidRDefault="00023767" w:rsidP="001C2BB7">
            <w:pPr>
              <w:spacing w:after="0" w:line="276" w:lineRule="auto"/>
              <w:jc w:val="center"/>
              <w:rPr>
                <w:rFonts w:ascii="Cambria" w:eastAsia="Times New Roman" w:hAnsi="Cambria" w:cs="Times New Roman"/>
                <w:lang w:val="id-ID" w:eastAsia="en-ID"/>
              </w:rPr>
            </w:pPr>
            <w:proofErr w:type="spellStart"/>
            <w:r w:rsidRPr="001C2BB7">
              <w:rPr>
                <w:rFonts w:ascii="Cambria" w:eastAsia="Times New Roman" w:hAnsi="Cambria" w:cs="Times New Roman"/>
                <w:lang w:val="id-ID" w:eastAsia="en-ID"/>
              </w:rPr>
              <w:t>Cronbach</w:t>
            </w:r>
            <w:proofErr w:type="spellEnd"/>
            <w:r w:rsidRPr="001C2BB7">
              <w:rPr>
                <w:rFonts w:ascii="Cambria" w:eastAsia="Times New Roman" w:hAnsi="Cambria" w:cs="Times New Roman"/>
                <w:lang w:val="id-ID" w:eastAsia="en-ID"/>
              </w:rPr>
              <w:t xml:space="preserve"> </w:t>
            </w:r>
            <w:proofErr w:type="spellStart"/>
            <w:r w:rsidRPr="001C2BB7">
              <w:rPr>
                <w:rFonts w:ascii="Cambria" w:eastAsia="Times New Roman" w:hAnsi="Cambria" w:cs="Times New Roman"/>
                <w:lang w:val="id-ID" w:eastAsia="en-ID"/>
              </w:rPr>
              <w:t>Alpha</w:t>
            </w:r>
            <w:proofErr w:type="spellEnd"/>
            <w:r w:rsidRPr="001C2BB7">
              <w:rPr>
                <w:rFonts w:ascii="Cambria" w:eastAsia="Times New Roman" w:hAnsi="Cambria" w:cs="Times New Roman"/>
                <w:lang w:val="id-ID" w:eastAsia="en-ID"/>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ADCBDA"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Ketentuan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7242FD"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Keterangan </w:t>
            </w:r>
          </w:p>
        </w:tc>
      </w:tr>
      <w:tr w:rsidR="00456CB3" w:rsidRPr="001C2BB7" w14:paraId="6DCD7AF6" w14:textId="77777777" w:rsidTr="00023767">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9A3D279" w14:textId="77777777" w:rsidR="00023767" w:rsidRPr="001C2BB7" w:rsidRDefault="00023767" w:rsidP="001C2BB7">
            <w:pPr>
              <w:spacing w:after="0" w:line="276" w:lineRule="auto"/>
              <w:rPr>
                <w:rFonts w:ascii="Cambria" w:eastAsia="Times New Roman" w:hAnsi="Cambria" w:cs="Times New Roman"/>
                <w:lang w:val="id-ID" w:eastAsia="en-ID"/>
              </w:rPr>
            </w:pPr>
            <w:proofErr w:type="spellStart"/>
            <w:r w:rsidRPr="001C2BB7">
              <w:rPr>
                <w:rFonts w:ascii="Cambria" w:eastAsia="Times New Roman" w:hAnsi="Cambria" w:cs="Times New Roman"/>
                <w:lang w:val="id-ID" w:eastAsia="en-ID"/>
              </w:rPr>
              <w:t>Self</w:t>
            </w:r>
            <w:proofErr w:type="spellEnd"/>
            <w:r w:rsidRPr="001C2BB7">
              <w:rPr>
                <w:rFonts w:ascii="Cambria" w:eastAsia="Times New Roman" w:hAnsi="Cambria" w:cs="Times New Roman"/>
                <w:lang w:val="id-ID" w:eastAsia="en-ID"/>
              </w:rPr>
              <w:t xml:space="preserve"> </w:t>
            </w:r>
            <w:proofErr w:type="spellStart"/>
            <w:r w:rsidRPr="001C2BB7">
              <w:rPr>
                <w:rFonts w:ascii="Cambria" w:eastAsia="Times New Roman" w:hAnsi="Cambria" w:cs="Times New Roman"/>
                <w:lang w:val="id-ID" w:eastAsia="en-ID"/>
              </w:rPr>
              <w:t>Assesment</w:t>
            </w:r>
            <w:proofErr w:type="spellEnd"/>
            <w:r w:rsidRPr="001C2BB7">
              <w:rPr>
                <w:rFonts w:ascii="Cambria" w:eastAsia="Times New Roman" w:hAnsi="Cambria" w:cs="Times New Roman"/>
                <w:lang w:val="id-ID" w:eastAsia="en-ID"/>
              </w:rPr>
              <w:t xml:space="preserve"> System</w:t>
            </w:r>
          </w:p>
        </w:tc>
        <w:tc>
          <w:tcPr>
            <w:tcW w:w="1843" w:type="dxa"/>
            <w:tcBorders>
              <w:top w:val="nil"/>
              <w:left w:val="nil"/>
              <w:bottom w:val="single" w:sz="4" w:space="0" w:color="auto"/>
              <w:right w:val="single" w:sz="4" w:space="0" w:color="auto"/>
            </w:tcBorders>
            <w:shd w:val="clear" w:color="auto" w:fill="auto"/>
            <w:noWrap/>
            <w:vAlign w:val="bottom"/>
            <w:hideMark/>
          </w:tcPr>
          <w:p w14:paraId="0CCE34F1"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0.646</w:t>
            </w:r>
          </w:p>
        </w:tc>
        <w:tc>
          <w:tcPr>
            <w:tcW w:w="1559" w:type="dxa"/>
            <w:tcBorders>
              <w:top w:val="nil"/>
              <w:left w:val="nil"/>
              <w:bottom w:val="single" w:sz="4" w:space="0" w:color="auto"/>
              <w:right w:val="single" w:sz="4" w:space="0" w:color="auto"/>
            </w:tcBorders>
            <w:shd w:val="clear" w:color="auto" w:fill="auto"/>
            <w:noWrap/>
            <w:vAlign w:val="bottom"/>
            <w:hideMark/>
          </w:tcPr>
          <w:p w14:paraId="5DD1B1E1" w14:textId="6CBEBFAE"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0,60</w:t>
            </w:r>
          </w:p>
        </w:tc>
        <w:tc>
          <w:tcPr>
            <w:tcW w:w="1701" w:type="dxa"/>
            <w:tcBorders>
              <w:top w:val="nil"/>
              <w:left w:val="nil"/>
              <w:bottom w:val="single" w:sz="4" w:space="0" w:color="auto"/>
              <w:right w:val="single" w:sz="4" w:space="0" w:color="auto"/>
            </w:tcBorders>
            <w:shd w:val="clear" w:color="auto" w:fill="auto"/>
            <w:noWrap/>
            <w:vAlign w:val="bottom"/>
            <w:hideMark/>
          </w:tcPr>
          <w:p w14:paraId="50A1E4A5"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Reliabel </w:t>
            </w:r>
          </w:p>
        </w:tc>
      </w:tr>
      <w:tr w:rsidR="00456CB3" w:rsidRPr="001C2BB7" w14:paraId="09CDDB82" w14:textId="77777777" w:rsidTr="00023767">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EF31438" w14:textId="77777777" w:rsidR="00023767" w:rsidRPr="001C2BB7" w:rsidRDefault="00023767"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Sosialisasi Perpajakan</w:t>
            </w:r>
          </w:p>
        </w:tc>
        <w:tc>
          <w:tcPr>
            <w:tcW w:w="1843" w:type="dxa"/>
            <w:tcBorders>
              <w:top w:val="nil"/>
              <w:left w:val="nil"/>
              <w:bottom w:val="single" w:sz="4" w:space="0" w:color="auto"/>
              <w:right w:val="single" w:sz="4" w:space="0" w:color="auto"/>
            </w:tcBorders>
            <w:shd w:val="clear" w:color="auto" w:fill="auto"/>
            <w:noWrap/>
            <w:vAlign w:val="bottom"/>
            <w:hideMark/>
          </w:tcPr>
          <w:p w14:paraId="4E5B9510"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0,798</w:t>
            </w:r>
          </w:p>
        </w:tc>
        <w:tc>
          <w:tcPr>
            <w:tcW w:w="1559" w:type="dxa"/>
            <w:tcBorders>
              <w:top w:val="nil"/>
              <w:left w:val="nil"/>
              <w:bottom w:val="single" w:sz="4" w:space="0" w:color="auto"/>
              <w:right w:val="single" w:sz="4" w:space="0" w:color="auto"/>
            </w:tcBorders>
            <w:shd w:val="clear" w:color="auto" w:fill="auto"/>
            <w:noWrap/>
            <w:vAlign w:val="bottom"/>
            <w:hideMark/>
          </w:tcPr>
          <w:p w14:paraId="2A72763C" w14:textId="6CCC779C"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0,60</w:t>
            </w:r>
          </w:p>
        </w:tc>
        <w:tc>
          <w:tcPr>
            <w:tcW w:w="1701" w:type="dxa"/>
            <w:tcBorders>
              <w:top w:val="nil"/>
              <w:left w:val="nil"/>
              <w:bottom w:val="single" w:sz="4" w:space="0" w:color="auto"/>
              <w:right w:val="single" w:sz="4" w:space="0" w:color="auto"/>
            </w:tcBorders>
            <w:shd w:val="clear" w:color="auto" w:fill="auto"/>
            <w:noWrap/>
            <w:vAlign w:val="bottom"/>
            <w:hideMark/>
          </w:tcPr>
          <w:p w14:paraId="042E9319"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Reliabel </w:t>
            </w:r>
          </w:p>
        </w:tc>
      </w:tr>
      <w:tr w:rsidR="00456CB3" w:rsidRPr="001C2BB7" w14:paraId="25482DF6" w14:textId="77777777" w:rsidTr="00023767">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96AD142" w14:textId="77777777" w:rsidR="00023767" w:rsidRPr="001C2BB7" w:rsidRDefault="00023767"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Sanksi Perpajakan </w:t>
            </w:r>
          </w:p>
        </w:tc>
        <w:tc>
          <w:tcPr>
            <w:tcW w:w="1843" w:type="dxa"/>
            <w:tcBorders>
              <w:top w:val="nil"/>
              <w:left w:val="nil"/>
              <w:bottom w:val="single" w:sz="4" w:space="0" w:color="auto"/>
              <w:right w:val="single" w:sz="4" w:space="0" w:color="auto"/>
            </w:tcBorders>
            <w:shd w:val="clear" w:color="auto" w:fill="auto"/>
            <w:noWrap/>
            <w:vAlign w:val="bottom"/>
            <w:hideMark/>
          </w:tcPr>
          <w:p w14:paraId="51EAB24F"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0,667</w:t>
            </w:r>
          </w:p>
        </w:tc>
        <w:tc>
          <w:tcPr>
            <w:tcW w:w="1559" w:type="dxa"/>
            <w:tcBorders>
              <w:top w:val="nil"/>
              <w:left w:val="nil"/>
              <w:bottom w:val="single" w:sz="4" w:space="0" w:color="auto"/>
              <w:right w:val="single" w:sz="4" w:space="0" w:color="auto"/>
            </w:tcBorders>
            <w:shd w:val="clear" w:color="auto" w:fill="auto"/>
            <w:noWrap/>
            <w:vAlign w:val="bottom"/>
            <w:hideMark/>
          </w:tcPr>
          <w:p w14:paraId="33C758AB" w14:textId="7B15902F"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0,60</w:t>
            </w:r>
          </w:p>
        </w:tc>
        <w:tc>
          <w:tcPr>
            <w:tcW w:w="1701" w:type="dxa"/>
            <w:tcBorders>
              <w:top w:val="nil"/>
              <w:left w:val="nil"/>
              <w:bottom w:val="single" w:sz="4" w:space="0" w:color="auto"/>
              <w:right w:val="single" w:sz="4" w:space="0" w:color="auto"/>
            </w:tcBorders>
            <w:shd w:val="clear" w:color="auto" w:fill="auto"/>
            <w:noWrap/>
            <w:vAlign w:val="bottom"/>
            <w:hideMark/>
          </w:tcPr>
          <w:p w14:paraId="01A1550B"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Reliabel </w:t>
            </w:r>
          </w:p>
        </w:tc>
      </w:tr>
      <w:tr w:rsidR="00456CB3" w:rsidRPr="001C2BB7" w14:paraId="2BD22FD4" w14:textId="77777777" w:rsidTr="00023767">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D17FB3A" w14:textId="77777777" w:rsidR="00023767" w:rsidRPr="001C2BB7" w:rsidRDefault="00023767" w:rsidP="001C2BB7">
            <w:pPr>
              <w:spacing w:after="0" w:line="276" w:lineRule="auto"/>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Kepatuhan </w:t>
            </w:r>
            <w:proofErr w:type="spellStart"/>
            <w:r w:rsidRPr="001C2BB7">
              <w:rPr>
                <w:rFonts w:ascii="Cambria" w:eastAsia="Times New Roman" w:hAnsi="Cambria" w:cs="Times New Roman"/>
                <w:lang w:val="id-ID" w:eastAsia="en-ID"/>
              </w:rPr>
              <w:t>Waib</w:t>
            </w:r>
            <w:proofErr w:type="spellEnd"/>
            <w:r w:rsidRPr="001C2BB7">
              <w:rPr>
                <w:rFonts w:ascii="Cambria" w:eastAsia="Times New Roman" w:hAnsi="Cambria" w:cs="Times New Roman"/>
                <w:lang w:val="id-ID" w:eastAsia="en-ID"/>
              </w:rPr>
              <w:t xml:space="preserve"> Pajak Orang Pribadi</w:t>
            </w:r>
          </w:p>
        </w:tc>
        <w:tc>
          <w:tcPr>
            <w:tcW w:w="1843" w:type="dxa"/>
            <w:tcBorders>
              <w:top w:val="nil"/>
              <w:left w:val="nil"/>
              <w:bottom w:val="single" w:sz="4" w:space="0" w:color="auto"/>
              <w:right w:val="single" w:sz="4" w:space="0" w:color="auto"/>
            </w:tcBorders>
            <w:shd w:val="clear" w:color="auto" w:fill="auto"/>
            <w:noWrap/>
            <w:vAlign w:val="bottom"/>
            <w:hideMark/>
          </w:tcPr>
          <w:p w14:paraId="7C0DC2A3"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0,703</w:t>
            </w:r>
          </w:p>
        </w:tc>
        <w:tc>
          <w:tcPr>
            <w:tcW w:w="1559" w:type="dxa"/>
            <w:tcBorders>
              <w:top w:val="nil"/>
              <w:left w:val="nil"/>
              <w:bottom w:val="single" w:sz="4" w:space="0" w:color="auto"/>
              <w:right w:val="single" w:sz="4" w:space="0" w:color="auto"/>
            </w:tcBorders>
            <w:shd w:val="clear" w:color="auto" w:fill="auto"/>
            <w:noWrap/>
            <w:vAlign w:val="bottom"/>
            <w:hideMark/>
          </w:tcPr>
          <w:p w14:paraId="36F0D237" w14:textId="0549464D"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0,60</w:t>
            </w:r>
          </w:p>
        </w:tc>
        <w:tc>
          <w:tcPr>
            <w:tcW w:w="1701" w:type="dxa"/>
            <w:tcBorders>
              <w:top w:val="nil"/>
              <w:left w:val="nil"/>
              <w:bottom w:val="single" w:sz="4" w:space="0" w:color="auto"/>
              <w:right w:val="single" w:sz="4" w:space="0" w:color="auto"/>
            </w:tcBorders>
            <w:shd w:val="clear" w:color="auto" w:fill="auto"/>
            <w:noWrap/>
            <w:vAlign w:val="bottom"/>
            <w:hideMark/>
          </w:tcPr>
          <w:p w14:paraId="4FBD4A24" w14:textId="77777777" w:rsidR="00023767" w:rsidRPr="001C2BB7" w:rsidRDefault="00023767" w:rsidP="001C2BB7">
            <w:pPr>
              <w:spacing w:after="0"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Reliabel </w:t>
            </w:r>
          </w:p>
        </w:tc>
      </w:tr>
    </w:tbl>
    <w:p w14:paraId="1D8E3133" w14:textId="07A1BD14" w:rsidR="00023767" w:rsidRPr="001C2BB7" w:rsidRDefault="0099250B" w:rsidP="008C1BD3">
      <w:pPr>
        <w:spacing w:before="240" w:line="276" w:lineRule="auto"/>
        <w:ind w:firstLine="709"/>
        <w:jc w:val="both"/>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Dilihat dari </w:t>
      </w:r>
      <w:r w:rsidR="00BE014A" w:rsidRPr="001C2BB7">
        <w:rPr>
          <w:rFonts w:ascii="Cambria" w:eastAsia="Times New Roman" w:hAnsi="Cambria" w:cs="Times New Roman"/>
          <w:lang w:val="id-ID" w:eastAsia="en-ID"/>
        </w:rPr>
        <w:t>tabel</w:t>
      </w:r>
      <w:r w:rsidRPr="001C2BB7">
        <w:rPr>
          <w:rFonts w:ascii="Cambria" w:eastAsia="Times New Roman" w:hAnsi="Cambria" w:cs="Times New Roman"/>
          <w:lang w:val="id-ID" w:eastAsia="en-ID"/>
        </w:rPr>
        <w:t xml:space="preserve"> di</w:t>
      </w:r>
      <w:r w:rsidR="00BE014A">
        <w:rPr>
          <w:rFonts w:ascii="Cambria" w:eastAsia="Times New Roman" w:hAnsi="Cambria" w:cs="Times New Roman"/>
          <w:lang w:val="id-ID" w:eastAsia="en-ID"/>
        </w:rPr>
        <w:t xml:space="preserve"> </w:t>
      </w:r>
      <w:r w:rsidRPr="001C2BB7">
        <w:rPr>
          <w:rFonts w:ascii="Cambria" w:eastAsia="Times New Roman" w:hAnsi="Cambria" w:cs="Times New Roman"/>
          <w:lang w:val="id-ID" w:eastAsia="en-ID"/>
        </w:rPr>
        <w:t xml:space="preserve">atas </w:t>
      </w:r>
      <w:r w:rsidR="009A64B5" w:rsidRPr="001C2BB7">
        <w:rPr>
          <w:rFonts w:ascii="Cambria" w:eastAsia="Times New Roman" w:hAnsi="Cambria" w:cs="Times New Roman"/>
          <w:lang w:val="id-ID" w:eastAsia="en-ID"/>
        </w:rPr>
        <w:t xml:space="preserve"> nilai </w:t>
      </w:r>
      <w:proofErr w:type="spellStart"/>
      <w:r w:rsidR="009A64B5" w:rsidRPr="001C2BB7">
        <w:rPr>
          <w:rFonts w:ascii="Cambria" w:eastAsia="Times New Roman" w:hAnsi="Cambria" w:cs="Times New Roman"/>
          <w:i/>
          <w:iCs/>
          <w:lang w:val="id-ID" w:eastAsia="en-ID"/>
        </w:rPr>
        <w:t>Cronbach’s</w:t>
      </w:r>
      <w:proofErr w:type="spellEnd"/>
      <w:r w:rsidR="009A64B5" w:rsidRPr="001C2BB7">
        <w:rPr>
          <w:rFonts w:ascii="Cambria" w:eastAsia="Times New Roman" w:hAnsi="Cambria" w:cs="Times New Roman"/>
          <w:i/>
          <w:iCs/>
          <w:lang w:val="id-ID" w:eastAsia="en-ID"/>
        </w:rPr>
        <w:t xml:space="preserve"> </w:t>
      </w:r>
      <w:proofErr w:type="spellStart"/>
      <w:r w:rsidR="009A64B5" w:rsidRPr="001C2BB7">
        <w:rPr>
          <w:rFonts w:ascii="Cambria" w:eastAsia="Times New Roman" w:hAnsi="Cambria" w:cs="Times New Roman"/>
          <w:i/>
          <w:iCs/>
          <w:lang w:val="id-ID" w:eastAsia="en-ID"/>
        </w:rPr>
        <w:t>Alpha</w:t>
      </w:r>
      <w:proofErr w:type="spellEnd"/>
      <w:r w:rsidRPr="001C2BB7">
        <w:rPr>
          <w:rFonts w:ascii="Cambria" w:eastAsia="Times New Roman" w:hAnsi="Cambria" w:cs="Times New Roman"/>
          <w:i/>
          <w:iCs/>
          <w:lang w:val="id-ID" w:eastAsia="en-ID"/>
        </w:rPr>
        <w:t xml:space="preserve"> </w:t>
      </w:r>
      <w:r w:rsidRPr="001C2BB7">
        <w:rPr>
          <w:rFonts w:ascii="Cambria" w:eastAsia="Times New Roman" w:hAnsi="Cambria" w:cs="Times New Roman"/>
          <w:lang w:val="id-ID" w:eastAsia="en-ID"/>
        </w:rPr>
        <w:t xml:space="preserve">pada </w:t>
      </w:r>
      <w:r w:rsidR="00BE014A" w:rsidRPr="001C2BB7">
        <w:rPr>
          <w:rFonts w:ascii="Cambria" w:eastAsia="Times New Roman" w:hAnsi="Cambria" w:cs="Times New Roman"/>
          <w:lang w:val="id-ID" w:eastAsia="en-ID"/>
        </w:rPr>
        <w:t>variabel</w:t>
      </w:r>
      <w:r w:rsidRPr="001C2BB7">
        <w:rPr>
          <w:rFonts w:ascii="Cambria" w:eastAsia="Times New Roman" w:hAnsi="Cambria" w:cs="Times New Roman"/>
          <w:lang w:val="id-ID" w:eastAsia="en-ID"/>
        </w:rPr>
        <w:t xml:space="preserve"> </w:t>
      </w:r>
      <w:proofErr w:type="spellStart"/>
      <w:r w:rsidRPr="001C2BB7">
        <w:rPr>
          <w:rFonts w:ascii="Cambria" w:eastAsia="Times New Roman" w:hAnsi="Cambria" w:cs="Times New Roman"/>
          <w:i/>
          <w:iCs/>
          <w:lang w:val="id-ID" w:eastAsia="en-ID"/>
        </w:rPr>
        <w:t>self</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assessment</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system</w:t>
      </w:r>
      <w:proofErr w:type="spellEnd"/>
      <w:r w:rsidR="009A64B5" w:rsidRPr="001C2BB7">
        <w:rPr>
          <w:rFonts w:ascii="Cambria" w:eastAsia="Times New Roman" w:hAnsi="Cambria" w:cs="Times New Roman"/>
          <w:i/>
          <w:iCs/>
          <w:lang w:val="id-ID" w:eastAsia="en-ID"/>
        </w:rPr>
        <w:t xml:space="preserve"> </w:t>
      </w:r>
      <w:r w:rsidR="009A64B5" w:rsidRPr="001C2BB7">
        <w:rPr>
          <w:rFonts w:ascii="Cambria" w:eastAsia="Times New Roman" w:hAnsi="Cambria" w:cs="Times New Roman"/>
          <w:lang w:val="id-ID" w:eastAsia="en-ID"/>
        </w:rPr>
        <w:t xml:space="preserve">adalah sebesar 0,646. Maka hasilnya adalah </w:t>
      </w:r>
      <w:proofErr w:type="spellStart"/>
      <w:r w:rsidR="009A64B5" w:rsidRPr="001C2BB7">
        <w:rPr>
          <w:rFonts w:ascii="Cambria" w:eastAsia="Times New Roman" w:hAnsi="Cambria" w:cs="Times New Roman"/>
          <w:i/>
          <w:iCs/>
          <w:lang w:val="id-ID" w:eastAsia="en-ID"/>
        </w:rPr>
        <w:t>Cronbach’s</w:t>
      </w:r>
      <w:proofErr w:type="spellEnd"/>
      <w:r w:rsidR="009A64B5" w:rsidRPr="001C2BB7">
        <w:rPr>
          <w:rFonts w:ascii="Cambria" w:eastAsia="Times New Roman" w:hAnsi="Cambria" w:cs="Times New Roman"/>
          <w:i/>
          <w:iCs/>
          <w:lang w:val="id-ID" w:eastAsia="en-ID"/>
        </w:rPr>
        <w:t xml:space="preserve"> </w:t>
      </w:r>
      <w:proofErr w:type="spellStart"/>
      <w:r w:rsidR="009A64B5" w:rsidRPr="001C2BB7">
        <w:rPr>
          <w:rFonts w:ascii="Cambria" w:eastAsia="Times New Roman" w:hAnsi="Cambria" w:cs="Times New Roman"/>
          <w:i/>
          <w:iCs/>
          <w:lang w:val="id-ID" w:eastAsia="en-ID"/>
        </w:rPr>
        <w:t>Alpha</w:t>
      </w:r>
      <w:proofErr w:type="spellEnd"/>
      <w:r w:rsidR="009A64B5" w:rsidRPr="001C2BB7">
        <w:rPr>
          <w:rFonts w:ascii="Cambria" w:eastAsia="Times New Roman" w:hAnsi="Cambria" w:cs="Times New Roman"/>
          <w:i/>
          <w:iCs/>
          <w:lang w:val="id-ID" w:eastAsia="en-ID"/>
        </w:rPr>
        <w:t xml:space="preserve"> </w:t>
      </w:r>
      <w:r w:rsidR="009A64B5" w:rsidRPr="001C2BB7">
        <w:rPr>
          <w:rFonts w:ascii="Cambria" w:eastAsia="Times New Roman" w:hAnsi="Cambria" w:cs="Times New Roman"/>
          <w:lang w:val="id-ID" w:eastAsia="en-ID"/>
        </w:rPr>
        <w:t>&gt; 0,60 Artinya</w:t>
      </w:r>
      <w:r w:rsidR="00461629" w:rsidRPr="001C2BB7">
        <w:rPr>
          <w:rFonts w:ascii="Cambria" w:eastAsia="Times New Roman" w:hAnsi="Cambria" w:cs="Times New Roman"/>
          <w:lang w:val="id-ID" w:eastAsia="en-ID"/>
        </w:rPr>
        <w:t xml:space="preserve"> </w:t>
      </w:r>
      <w:r w:rsidR="009A64B5" w:rsidRPr="001C2BB7">
        <w:rPr>
          <w:rFonts w:ascii="Cambria" w:eastAsia="Times New Roman" w:hAnsi="Cambria" w:cs="Times New Roman"/>
          <w:lang w:val="id-ID" w:eastAsia="en-ID"/>
        </w:rPr>
        <w:t>dapat dikatakan reliabel (dapat dipercaya)</w:t>
      </w:r>
      <w:r w:rsidR="00435323" w:rsidRPr="001C2BB7">
        <w:rPr>
          <w:rFonts w:ascii="Cambria" w:eastAsia="Times New Roman" w:hAnsi="Cambria" w:cs="Times New Roman"/>
          <w:lang w:val="id-ID" w:eastAsia="en-ID"/>
        </w:rPr>
        <w:t>,</w:t>
      </w:r>
      <w:r w:rsidR="00E56D7F" w:rsidRPr="001C2BB7">
        <w:rPr>
          <w:rFonts w:ascii="Cambria" w:eastAsia="Times New Roman" w:hAnsi="Cambria" w:cs="Times New Roman"/>
          <w:lang w:val="id-ID" w:eastAsia="en-ID"/>
        </w:rPr>
        <w:t xml:space="preserve"> Sosialisasi Perpajakan</w:t>
      </w:r>
      <w:r w:rsidR="00735E94" w:rsidRPr="001C2BB7">
        <w:rPr>
          <w:rFonts w:ascii="Cambria" w:eastAsia="Times New Roman" w:hAnsi="Cambria" w:cs="Times New Roman"/>
          <w:lang w:val="id-ID" w:eastAsia="en-ID"/>
        </w:rPr>
        <w:t xml:space="preserve"> </w:t>
      </w:r>
      <w:r w:rsidR="00E56D7F" w:rsidRPr="001C2BB7">
        <w:rPr>
          <w:rFonts w:ascii="Cambria" w:eastAsia="Times New Roman" w:hAnsi="Cambria" w:cs="Times New Roman"/>
          <w:lang w:val="id-ID" w:eastAsia="en-ID"/>
        </w:rPr>
        <w:t xml:space="preserve">menunjukkan bahwa nilai </w:t>
      </w:r>
      <w:proofErr w:type="spellStart"/>
      <w:r w:rsidR="00E56D7F" w:rsidRPr="001C2BB7">
        <w:rPr>
          <w:rFonts w:ascii="Cambria" w:eastAsia="Times New Roman" w:hAnsi="Cambria" w:cs="Times New Roman"/>
          <w:lang w:val="id-ID" w:eastAsia="en-ID"/>
        </w:rPr>
        <w:t>Cronbach’s</w:t>
      </w:r>
      <w:proofErr w:type="spellEnd"/>
      <w:r w:rsidR="00E56D7F" w:rsidRPr="001C2BB7">
        <w:rPr>
          <w:rFonts w:ascii="Cambria" w:eastAsia="Times New Roman" w:hAnsi="Cambria" w:cs="Times New Roman"/>
          <w:lang w:val="id-ID" w:eastAsia="en-ID"/>
        </w:rPr>
        <w:t xml:space="preserve"> </w:t>
      </w:r>
      <w:proofErr w:type="spellStart"/>
      <w:r w:rsidR="00E56D7F" w:rsidRPr="001C2BB7">
        <w:rPr>
          <w:rFonts w:ascii="Cambria" w:eastAsia="Times New Roman" w:hAnsi="Cambria" w:cs="Times New Roman"/>
          <w:lang w:val="id-ID" w:eastAsia="en-ID"/>
        </w:rPr>
        <w:t>Alpha</w:t>
      </w:r>
      <w:proofErr w:type="spellEnd"/>
      <w:r w:rsidR="00E56D7F" w:rsidRPr="001C2BB7">
        <w:rPr>
          <w:rFonts w:ascii="Cambria" w:eastAsia="Times New Roman" w:hAnsi="Cambria" w:cs="Times New Roman"/>
          <w:lang w:val="id-ID" w:eastAsia="en-ID"/>
        </w:rPr>
        <w:t xml:space="preserve"> adalah sebesar 0,798. Maka hasilnya adalah </w:t>
      </w:r>
      <w:proofErr w:type="spellStart"/>
      <w:r w:rsidR="00E56D7F" w:rsidRPr="001C2BB7">
        <w:rPr>
          <w:rFonts w:ascii="Cambria" w:eastAsia="Times New Roman" w:hAnsi="Cambria" w:cs="Times New Roman"/>
          <w:lang w:val="id-ID" w:eastAsia="en-ID"/>
        </w:rPr>
        <w:t>Cronbach’s</w:t>
      </w:r>
      <w:proofErr w:type="spellEnd"/>
      <w:r w:rsidR="00E56D7F" w:rsidRPr="001C2BB7">
        <w:rPr>
          <w:rFonts w:ascii="Cambria" w:eastAsia="Times New Roman" w:hAnsi="Cambria" w:cs="Times New Roman"/>
          <w:lang w:val="id-ID" w:eastAsia="en-ID"/>
        </w:rPr>
        <w:t xml:space="preserve"> </w:t>
      </w:r>
      <w:proofErr w:type="spellStart"/>
      <w:r w:rsidR="00E56D7F" w:rsidRPr="001C2BB7">
        <w:rPr>
          <w:rFonts w:ascii="Cambria" w:eastAsia="Times New Roman" w:hAnsi="Cambria" w:cs="Times New Roman"/>
          <w:lang w:val="id-ID" w:eastAsia="en-ID"/>
        </w:rPr>
        <w:t>Alpha</w:t>
      </w:r>
      <w:proofErr w:type="spellEnd"/>
      <w:r w:rsidR="00E56D7F" w:rsidRPr="001C2BB7">
        <w:rPr>
          <w:rFonts w:ascii="Cambria" w:eastAsia="Times New Roman" w:hAnsi="Cambria" w:cs="Times New Roman"/>
          <w:lang w:val="id-ID" w:eastAsia="en-ID"/>
        </w:rPr>
        <w:t xml:space="preserve"> &gt; 0,60 Artinya pernyataan-pernyataan tersebut dapat dikatakan reliabel</w:t>
      </w:r>
      <w:r w:rsidR="00435323" w:rsidRPr="001C2BB7">
        <w:rPr>
          <w:rFonts w:ascii="Cambria" w:eastAsia="Times New Roman" w:hAnsi="Cambria" w:cs="Times New Roman"/>
          <w:lang w:val="id-ID" w:eastAsia="en-ID"/>
        </w:rPr>
        <w:t xml:space="preserve">, </w:t>
      </w:r>
      <w:r w:rsidR="004B72B4" w:rsidRPr="001C2BB7">
        <w:rPr>
          <w:rFonts w:ascii="Cambria" w:eastAsia="Times New Roman" w:hAnsi="Cambria" w:cs="Times New Roman"/>
          <w:lang w:val="id-ID" w:eastAsia="en-ID"/>
        </w:rPr>
        <w:t>Pada variab</w:t>
      </w:r>
      <w:r w:rsidR="00435323" w:rsidRPr="001C2BB7">
        <w:rPr>
          <w:rFonts w:ascii="Cambria" w:eastAsia="Times New Roman" w:hAnsi="Cambria" w:cs="Times New Roman"/>
          <w:lang w:val="id-ID" w:eastAsia="en-ID"/>
        </w:rPr>
        <w:t>el</w:t>
      </w:r>
      <w:r w:rsidR="004B72B4" w:rsidRPr="001C2BB7">
        <w:rPr>
          <w:rFonts w:ascii="Cambria" w:eastAsia="Times New Roman" w:hAnsi="Cambria" w:cs="Times New Roman"/>
          <w:lang w:val="id-ID" w:eastAsia="en-ID"/>
        </w:rPr>
        <w:t xml:space="preserve"> Sanksi Perpajakan, menunjukkan bahwa nilai </w:t>
      </w:r>
      <w:proofErr w:type="spellStart"/>
      <w:r w:rsidR="004B72B4" w:rsidRPr="001C2BB7">
        <w:rPr>
          <w:rFonts w:ascii="Cambria" w:eastAsia="Times New Roman" w:hAnsi="Cambria" w:cs="Times New Roman"/>
          <w:lang w:val="id-ID" w:eastAsia="en-ID"/>
        </w:rPr>
        <w:t>Cronbach’s</w:t>
      </w:r>
      <w:proofErr w:type="spellEnd"/>
      <w:r w:rsidR="004B72B4" w:rsidRPr="001C2BB7">
        <w:rPr>
          <w:rFonts w:ascii="Cambria" w:eastAsia="Times New Roman" w:hAnsi="Cambria" w:cs="Times New Roman"/>
          <w:lang w:val="id-ID" w:eastAsia="en-ID"/>
        </w:rPr>
        <w:t xml:space="preserve"> </w:t>
      </w:r>
      <w:proofErr w:type="spellStart"/>
      <w:r w:rsidR="004B72B4" w:rsidRPr="001C2BB7">
        <w:rPr>
          <w:rFonts w:ascii="Cambria" w:eastAsia="Times New Roman" w:hAnsi="Cambria" w:cs="Times New Roman"/>
          <w:lang w:val="id-ID" w:eastAsia="en-ID"/>
        </w:rPr>
        <w:t>Alpha</w:t>
      </w:r>
      <w:proofErr w:type="spellEnd"/>
      <w:r w:rsidR="004B72B4" w:rsidRPr="001C2BB7">
        <w:rPr>
          <w:rFonts w:ascii="Cambria" w:eastAsia="Times New Roman" w:hAnsi="Cambria" w:cs="Times New Roman"/>
          <w:lang w:val="id-ID" w:eastAsia="en-ID"/>
        </w:rPr>
        <w:t xml:space="preserve"> adalah sebesar 0,667, maka hasilnya adalah </w:t>
      </w:r>
      <w:proofErr w:type="spellStart"/>
      <w:r w:rsidR="004B72B4" w:rsidRPr="001C2BB7">
        <w:rPr>
          <w:rFonts w:ascii="Cambria" w:eastAsia="Times New Roman" w:hAnsi="Cambria" w:cs="Times New Roman"/>
          <w:lang w:val="id-ID" w:eastAsia="en-ID"/>
        </w:rPr>
        <w:t>Cronbach’s</w:t>
      </w:r>
      <w:proofErr w:type="spellEnd"/>
      <w:r w:rsidR="004B72B4" w:rsidRPr="001C2BB7">
        <w:rPr>
          <w:rFonts w:ascii="Cambria" w:eastAsia="Times New Roman" w:hAnsi="Cambria" w:cs="Times New Roman"/>
          <w:lang w:val="id-ID" w:eastAsia="en-ID"/>
        </w:rPr>
        <w:t xml:space="preserve"> </w:t>
      </w:r>
      <w:proofErr w:type="spellStart"/>
      <w:r w:rsidR="004B72B4" w:rsidRPr="001C2BB7">
        <w:rPr>
          <w:rFonts w:ascii="Cambria" w:eastAsia="Times New Roman" w:hAnsi="Cambria" w:cs="Times New Roman"/>
          <w:lang w:val="id-ID" w:eastAsia="en-ID"/>
        </w:rPr>
        <w:t>Alpha</w:t>
      </w:r>
      <w:proofErr w:type="spellEnd"/>
      <w:r w:rsidR="004B72B4" w:rsidRPr="001C2BB7">
        <w:rPr>
          <w:rFonts w:ascii="Cambria" w:eastAsia="Times New Roman" w:hAnsi="Cambria" w:cs="Times New Roman"/>
          <w:lang w:val="id-ID" w:eastAsia="en-ID"/>
        </w:rPr>
        <w:t xml:space="preserve"> &gt; 0,60 Artinya pernyataan-pernyataan tersebut dapat dikatakan reliabel</w:t>
      </w:r>
      <w:r w:rsidR="00435323" w:rsidRPr="001C2BB7">
        <w:rPr>
          <w:rFonts w:ascii="Cambria" w:eastAsia="Times New Roman" w:hAnsi="Cambria" w:cs="Times New Roman"/>
          <w:lang w:val="id-ID" w:eastAsia="en-ID"/>
        </w:rPr>
        <w:t>,</w:t>
      </w:r>
      <w:r w:rsidR="004B77F5" w:rsidRPr="001C2BB7">
        <w:rPr>
          <w:rFonts w:ascii="Cambria" w:eastAsia="Times New Roman" w:hAnsi="Cambria" w:cs="Times New Roman"/>
          <w:lang w:val="id-ID" w:eastAsia="en-ID"/>
        </w:rPr>
        <w:t xml:space="preserve"> Kepatuhan Wajib Pajak, menunjukkan bahwa nilai </w:t>
      </w:r>
      <w:proofErr w:type="spellStart"/>
      <w:r w:rsidR="004B77F5" w:rsidRPr="001C2BB7">
        <w:rPr>
          <w:rFonts w:ascii="Cambria" w:eastAsia="Times New Roman" w:hAnsi="Cambria" w:cs="Times New Roman"/>
          <w:lang w:val="id-ID" w:eastAsia="en-ID"/>
        </w:rPr>
        <w:t>Cronbach’s</w:t>
      </w:r>
      <w:proofErr w:type="spellEnd"/>
      <w:r w:rsidR="004B77F5" w:rsidRPr="001C2BB7">
        <w:rPr>
          <w:rFonts w:ascii="Cambria" w:eastAsia="Times New Roman" w:hAnsi="Cambria" w:cs="Times New Roman"/>
          <w:lang w:val="id-ID" w:eastAsia="en-ID"/>
        </w:rPr>
        <w:t xml:space="preserve"> </w:t>
      </w:r>
      <w:proofErr w:type="spellStart"/>
      <w:r w:rsidR="004B77F5" w:rsidRPr="001C2BB7">
        <w:rPr>
          <w:rFonts w:ascii="Cambria" w:eastAsia="Times New Roman" w:hAnsi="Cambria" w:cs="Times New Roman"/>
          <w:lang w:val="id-ID" w:eastAsia="en-ID"/>
        </w:rPr>
        <w:t>Alpha</w:t>
      </w:r>
      <w:proofErr w:type="spellEnd"/>
      <w:r w:rsidR="004B77F5" w:rsidRPr="001C2BB7">
        <w:rPr>
          <w:rFonts w:ascii="Cambria" w:eastAsia="Times New Roman" w:hAnsi="Cambria" w:cs="Times New Roman"/>
          <w:lang w:val="id-ID" w:eastAsia="en-ID"/>
        </w:rPr>
        <w:t xml:space="preserve"> adalah sebesar 0,703 Maka hasilnya adalah </w:t>
      </w:r>
      <w:proofErr w:type="spellStart"/>
      <w:r w:rsidR="004B77F5" w:rsidRPr="001C2BB7">
        <w:rPr>
          <w:rFonts w:ascii="Cambria" w:eastAsia="Times New Roman" w:hAnsi="Cambria" w:cs="Times New Roman"/>
          <w:lang w:val="id-ID" w:eastAsia="en-ID"/>
        </w:rPr>
        <w:t>Cronbach’s</w:t>
      </w:r>
      <w:proofErr w:type="spellEnd"/>
      <w:r w:rsidR="004B77F5" w:rsidRPr="001C2BB7">
        <w:rPr>
          <w:rFonts w:ascii="Cambria" w:eastAsia="Times New Roman" w:hAnsi="Cambria" w:cs="Times New Roman"/>
          <w:lang w:val="id-ID" w:eastAsia="en-ID"/>
        </w:rPr>
        <w:t xml:space="preserve"> </w:t>
      </w:r>
      <w:proofErr w:type="spellStart"/>
      <w:r w:rsidR="004B77F5" w:rsidRPr="001C2BB7">
        <w:rPr>
          <w:rFonts w:ascii="Cambria" w:eastAsia="Times New Roman" w:hAnsi="Cambria" w:cs="Times New Roman"/>
          <w:lang w:val="id-ID" w:eastAsia="en-ID"/>
        </w:rPr>
        <w:t>Alpha</w:t>
      </w:r>
      <w:proofErr w:type="spellEnd"/>
      <w:r w:rsidR="004B77F5" w:rsidRPr="001C2BB7">
        <w:rPr>
          <w:rFonts w:ascii="Cambria" w:eastAsia="Times New Roman" w:hAnsi="Cambria" w:cs="Times New Roman"/>
          <w:lang w:val="id-ID" w:eastAsia="en-ID"/>
        </w:rPr>
        <w:t xml:space="preserve"> &gt; 0,60 Artinya pernyataan-pernyataan tersebut dapat dikatakan reliabel</w:t>
      </w:r>
      <w:r w:rsidR="00547281" w:rsidRPr="001C2BB7">
        <w:rPr>
          <w:rFonts w:ascii="Cambria" w:eastAsia="Times New Roman" w:hAnsi="Cambria" w:cs="Times New Roman"/>
          <w:lang w:val="id-ID" w:eastAsia="en-ID"/>
        </w:rPr>
        <w:t>.</w:t>
      </w:r>
    </w:p>
    <w:p w14:paraId="2E0252EB" w14:textId="77777777" w:rsidR="008F0B5B" w:rsidRPr="001C2BB7" w:rsidRDefault="008F0B5B" w:rsidP="00616F2B">
      <w:pPr>
        <w:spacing w:line="276" w:lineRule="auto"/>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Uji Asumsi Klasik</w:t>
      </w:r>
    </w:p>
    <w:p w14:paraId="5D1DAE0C" w14:textId="100FE6A3" w:rsidR="00F53851" w:rsidRPr="001C2BB7" w:rsidRDefault="008F0B5B" w:rsidP="003429A1">
      <w:pPr>
        <w:spacing w:line="276" w:lineRule="auto"/>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 xml:space="preserve">Uji </w:t>
      </w:r>
      <w:proofErr w:type="spellStart"/>
      <w:r w:rsidRPr="001C2BB7">
        <w:rPr>
          <w:rFonts w:ascii="Cambria" w:eastAsia="Times New Roman" w:hAnsi="Cambria" w:cs="Times New Roman"/>
          <w:b/>
          <w:bCs/>
          <w:lang w:val="id-ID" w:eastAsia="en-ID"/>
        </w:rPr>
        <w:t>Normalitas</w:t>
      </w:r>
      <w:proofErr w:type="spellEnd"/>
      <w:r w:rsidRPr="001C2BB7">
        <w:rPr>
          <w:rFonts w:ascii="Cambria" w:eastAsia="Times New Roman" w:hAnsi="Cambria" w:cs="Times New Roman"/>
          <w:b/>
          <w:bCs/>
          <w:lang w:val="id-ID" w:eastAsia="en-ID"/>
        </w:rPr>
        <w:t xml:space="preserve"> </w:t>
      </w:r>
    </w:p>
    <w:p w14:paraId="398CE16A" w14:textId="363F44EC" w:rsidR="007E6504" w:rsidRPr="001C2BB7" w:rsidRDefault="00CB7E26" w:rsidP="003429A1">
      <w:pPr>
        <w:spacing w:after="0" w:line="276" w:lineRule="auto"/>
        <w:jc w:val="center"/>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 xml:space="preserve">Tabel 5. Uji </w:t>
      </w:r>
      <w:proofErr w:type="spellStart"/>
      <w:r w:rsidRPr="001C2BB7">
        <w:rPr>
          <w:rFonts w:ascii="Cambria" w:eastAsia="Times New Roman" w:hAnsi="Cambria" w:cs="Times New Roman"/>
          <w:b/>
          <w:bCs/>
          <w:lang w:val="id-ID" w:eastAsia="en-ID"/>
        </w:rPr>
        <w:t>Normalitas</w:t>
      </w:r>
      <w:proofErr w:type="spellEnd"/>
      <w:r w:rsidRPr="001C2BB7">
        <w:rPr>
          <w:rFonts w:ascii="Cambria" w:eastAsia="Times New Roman" w:hAnsi="Cambria" w:cs="Times New Roman"/>
          <w:b/>
          <w:bCs/>
          <w:lang w:val="id-ID" w:eastAsia="en-ID"/>
        </w:rPr>
        <w:t xml:space="preserve"> (One </w:t>
      </w:r>
      <w:proofErr w:type="spellStart"/>
      <w:r w:rsidRPr="001C2BB7">
        <w:rPr>
          <w:rFonts w:ascii="Cambria" w:eastAsia="Times New Roman" w:hAnsi="Cambria" w:cs="Times New Roman"/>
          <w:b/>
          <w:bCs/>
          <w:lang w:val="id-ID" w:eastAsia="en-ID"/>
        </w:rPr>
        <w:t>Sample</w:t>
      </w:r>
      <w:proofErr w:type="spellEnd"/>
      <w:r w:rsidRPr="001C2BB7">
        <w:rPr>
          <w:rFonts w:ascii="Cambria" w:eastAsia="Times New Roman" w:hAnsi="Cambria" w:cs="Times New Roman"/>
          <w:b/>
          <w:bCs/>
          <w:lang w:val="id-ID" w:eastAsia="en-ID"/>
        </w:rPr>
        <w:t xml:space="preserve"> </w:t>
      </w:r>
      <w:proofErr w:type="spellStart"/>
      <w:r w:rsidR="00512571" w:rsidRPr="001C2BB7">
        <w:rPr>
          <w:rFonts w:ascii="Cambria" w:eastAsia="Times New Roman" w:hAnsi="Cambria" w:cs="Times New Roman"/>
          <w:b/>
          <w:bCs/>
          <w:lang w:val="id-ID" w:eastAsia="en-ID"/>
        </w:rPr>
        <w:t>Kolmo</w:t>
      </w:r>
      <w:r w:rsidR="00051F2D" w:rsidRPr="001C2BB7">
        <w:rPr>
          <w:rFonts w:ascii="Cambria" w:eastAsia="Times New Roman" w:hAnsi="Cambria" w:cs="Times New Roman"/>
          <w:b/>
          <w:bCs/>
          <w:lang w:val="id-ID" w:eastAsia="en-ID"/>
        </w:rPr>
        <w:t>gorov</w:t>
      </w:r>
      <w:proofErr w:type="spellEnd"/>
      <w:r w:rsidR="00051F2D" w:rsidRPr="001C2BB7">
        <w:rPr>
          <w:rFonts w:ascii="Cambria" w:eastAsia="Times New Roman" w:hAnsi="Cambria" w:cs="Times New Roman"/>
          <w:b/>
          <w:bCs/>
          <w:lang w:val="id-ID" w:eastAsia="en-ID"/>
        </w:rPr>
        <w:t xml:space="preserve"> </w:t>
      </w:r>
      <w:proofErr w:type="spellStart"/>
      <w:r w:rsidR="00051F2D" w:rsidRPr="001C2BB7">
        <w:rPr>
          <w:rFonts w:ascii="Cambria" w:eastAsia="Times New Roman" w:hAnsi="Cambria" w:cs="Times New Roman"/>
          <w:b/>
          <w:bCs/>
          <w:lang w:val="id-ID" w:eastAsia="en-ID"/>
        </w:rPr>
        <w:t>Smirnov</w:t>
      </w:r>
      <w:proofErr w:type="spellEnd"/>
      <w:r w:rsidR="00051F2D" w:rsidRPr="001C2BB7">
        <w:rPr>
          <w:rFonts w:ascii="Cambria" w:eastAsia="Times New Roman" w:hAnsi="Cambria" w:cs="Times New Roman"/>
          <w:b/>
          <w:bCs/>
          <w:lang w:val="id-ID" w:eastAsia="en-ID"/>
        </w:rPr>
        <w:t xml:space="preserve"> </w:t>
      </w:r>
      <w:proofErr w:type="spellStart"/>
      <w:r w:rsidR="00051F2D" w:rsidRPr="001C2BB7">
        <w:rPr>
          <w:rFonts w:ascii="Cambria" w:eastAsia="Times New Roman" w:hAnsi="Cambria" w:cs="Times New Roman"/>
          <w:b/>
          <w:bCs/>
          <w:lang w:val="id-ID" w:eastAsia="en-ID"/>
        </w:rPr>
        <w:t>Test</w:t>
      </w:r>
      <w:proofErr w:type="spellEnd"/>
      <w:r w:rsidR="00051F2D" w:rsidRPr="001C2BB7">
        <w:rPr>
          <w:rFonts w:ascii="Cambria" w:eastAsia="Times New Roman" w:hAnsi="Cambria" w:cs="Times New Roman"/>
          <w:b/>
          <w:bCs/>
          <w:lang w:val="id-ID" w:eastAsia="en-ID"/>
        </w:rPr>
        <w:t>)</w:t>
      </w:r>
      <w:r w:rsidR="007E6504" w:rsidRPr="001C2BB7">
        <w:rPr>
          <w:rFonts w:ascii="Cambria" w:eastAsia="Times New Roman" w:hAnsi="Cambria" w:cs="Times New Roman"/>
          <w:b/>
          <w:bCs/>
          <w:lang w:val="id-ID" w:eastAsia="en-ID"/>
        </w:rPr>
        <w:t xml:space="preserve"> One </w:t>
      </w:r>
      <w:proofErr w:type="spellStart"/>
      <w:r w:rsidR="007E6504" w:rsidRPr="001C2BB7">
        <w:rPr>
          <w:rFonts w:ascii="Cambria" w:eastAsia="Times New Roman" w:hAnsi="Cambria" w:cs="Times New Roman"/>
          <w:b/>
          <w:bCs/>
          <w:lang w:val="id-ID" w:eastAsia="en-ID"/>
        </w:rPr>
        <w:t>Sample</w:t>
      </w:r>
      <w:proofErr w:type="spellEnd"/>
      <w:r w:rsidR="007E6504" w:rsidRPr="001C2BB7">
        <w:rPr>
          <w:rFonts w:ascii="Cambria" w:eastAsia="Times New Roman" w:hAnsi="Cambria" w:cs="Times New Roman"/>
          <w:b/>
          <w:bCs/>
          <w:lang w:val="id-ID" w:eastAsia="en-ID"/>
        </w:rPr>
        <w:t xml:space="preserve"> </w:t>
      </w:r>
      <w:proofErr w:type="spellStart"/>
      <w:r w:rsidR="00CD479C" w:rsidRPr="001C2BB7">
        <w:rPr>
          <w:rFonts w:ascii="Cambria" w:eastAsia="Times New Roman" w:hAnsi="Cambria" w:cs="Times New Roman"/>
          <w:b/>
          <w:bCs/>
          <w:lang w:val="id-ID" w:eastAsia="en-ID"/>
        </w:rPr>
        <w:t>Kol</w:t>
      </w:r>
      <w:r w:rsidR="00866716" w:rsidRPr="001C2BB7">
        <w:rPr>
          <w:rFonts w:ascii="Cambria" w:eastAsia="Times New Roman" w:hAnsi="Cambria" w:cs="Times New Roman"/>
          <w:b/>
          <w:bCs/>
          <w:lang w:val="id-ID" w:eastAsia="en-ID"/>
        </w:rPr>
        <w:t>mogorov-Smirnov</w:t>
      </w:r>
      <w:proofErr w:type="spellEnd"/>
      <w:r w:rsidR="00866716" w:rsidRPr="001C2BB7">
        <w:rPr>
          <w:rFonts w:ascii="Cambria" w:eastAsia="Times New Roman" w:hAnsi="Cambria" w:cs="Times New Roman"/>
          <w:b/>
          <w:bCs/>
          <w:lang w:val="id-ID" w:eastAsia="en-ID"/>
        </w:rPr>
        <w:t xml:space="preserve"> </w:t>
      </w:r>
      <w:proofErr w:type="spellStart"/>
      <w:r w:rsidR="00866716" w:rsidRPr="001C2BB7">
        <w:rPr>
          <w:rFonts w:ascii="Cambria" w:eastAsia="Times New Roman" w:hAnsi="Cambria" w:cs="Times New Roman"/>
          <w:b/>
          <w:bCs/>
          <w:lang w:val="id-ID" w:eastAsia="en-ID"/>
        </w:rPr>
        <w:t>Test</w:t>
      </w:r>
      <w:proofErr w:type="spellEnd"/>
    </w:p>
    <w:tbl>
      <w:tblPr>
        <w:tblW w:w="5802"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912"/>
      </w:tblGrid>
      <w:tr w:rsidR="00456CB3" w:rsidRPr="001C2BB7" w14:paraId="432627E2" w14:textId="77777777" w:rsidTr="005E347E">
        <w:trPr>
          <w:cantSplit/>
        </w:trPr>
        <w:tc>
          <w:tcPr>
            <w:tcW w:w="5802" w:type="dxa"/>
            <w:gridSpan w:val="3"/>
            <w:tcBorders>
              <w:top w:val="nil"/>
              <w:left w:val="nil"/>
              <w:bottom w:val="nil"/>
              <w:right w:val="nil"/>
            </w:tcBorders>
            <w:shd w:val="clear" w:color="auto" w:fill="FFFFFF"/>
            <w:vAlign w:val="center"/>
          </w:tcPr>
          <w:p w14:paraId="73B35DE6" w14:textId="77777777" w:rsidR="006150C6" w:rsidRPr="001C2BB7" w:rsidRDefault="006150C6" w:rsidP="003429A1">
            <w:pPr>
              <w:autoSpaceDE w:val="0"/>
              <w:autoSpaceDN w:val="0"/>
              <w:adjustRightInd w:val="0"/>
              <w:spacing w:line="276" w:lineRule="auto"/>
              <w:ind w:left="60" w:right="60"/>
              <w:jc w:val="center"/>
              <w:rPr>
                <w:rFonts w:ascii="Cambria" w:hAnsi="Cambria" w:cs="Arial"/>
                <w:lang w:val="id-ID"/>
              </w:rPr>
            </w:pPr>
            <w:r w:rsidRPr="001C2BB7">
              <w:rPr>
                <w:rFonts w:ascii="Cambria" w:hAnsi="Cambria" w:cs="Arial"/>
                <w:b/>
                <w:bCs/>
                <w:lang w:val="id-ID"/>
              </w:rPr>
              <w:t>One-</w:t>
            </w:r>
            <w:proofErr w:type="spellStart"/>
            <w:r w:rsidRPr="001C2BB7">
              <w:rPr>
                <w:rFonts w:ascii="Cambria" w:hAnsi="Cambria" w:cs="Arial"/>
                <w:b/>
                <w:bCs/>
                <w:lang w:val="id-ID"/>
              </w:rPr>
              <w:t>Sample</w:t>
            </w:r>
            <w:proofErr w:type="spellEnd"/>
            <w:r w:rsidRPr="001C2BB7">
              <w:rPr>
                <w:rFonts w:ascii="Cambria" w:hAnsi="Cambria" w:cs="Arial"/>
                <w:b/>
                <w:bCs/>
                <w:lang w:val="id-ID"/>
              </w:rPr>
              <w:t xml:space="preserve"> </w:t>
            </w:r>
            <w:proofErr w:type="spellStart"/>
            <w:r w:rsidRPr="001C2BB7">
              <w:rPr>
                <w:rFonts w:ascii="Cambria" w:hAnsi="Cambria" w:cs="Arial"/>
                <w:b/>
                <w:bCs/>
                <w:lang w:val="id-ID"/>
              </w:rPr>
              <w:t>Kolmogorov-Smirnov</w:t>
            </w:r>
            <w:proofErr w:type="spellEnd"/>
            <w:r w:rsidRPr="001C2BB7">
              <w:rPr>
                <w:rFonts w:ascii="Cambria" w:hAnsi="Cambria" w:cs="Arial"/>
                <w:b/>
                <w:bCs/>
                <w:lang w:val="id-ID"/>
              </w:rPr>
              <w:t xml:space="preserve"> </w:t>
            </w:r>
            <w:proofErr w:type="spellStart"/>
            <w:r w:rsidRPr="001C2BB7">
              <w:rPr>
                <w:rFonts w:ascii="Cambria" w:hAnsi="Cambria" w:cs="Arial"/>
                <w:b/>
                <w:bCs/>
                <w:lang w:val="id-ID"/>
              </w:rPr>
              <w:t>Test</w:t>
            </w:r>
            <w:proofErr w:type="spellEnd"/>
          </w:p>
        </w:tc>
      </w:tr>
      <w:tr w:rsidR="000D73D9" w:rsidRPr="001C2BB7" w14:paraId="27B875F7" w14:textId="77777777" w:rsidTr="005E347E">
        <w:trPr>
          <w:cantSplit/>
        </w:trPr>
        <w:tc>
          <w:tcPr>
            <w:tcW w:w="3890" w:type="dxa"/>
            <w:gridSpan w:val="2"/>
            <w:tcBorders>
              <w:top w:val="nil"/>
              <w:left w:val="nil"/>
              <w:bottom w:val="single" w:sz="8" w:space="0" w:color="152935"/>
              <w:right w:val="nil"/>
            </w:tcBorders>
            <w:shd w:val="clear" w:color="auto" w:fill="FFFFFF"/>
            <w:vAlign w:val="bottom"/>
          </w:tcPr>
          <w:p w14:paraId="29D4CF29" w14:textId="77777777" w:rsidR="006150C6" w:rsidRPr="001C2BB7" w:rsidRDefault="006150C6" w:rsidP="001C2BB7">
            <w:pPr>
              <w:autoSpaceDE w:val="0"/>
              <w:autoSpaceDN w:val="0"/>
              <w:adjustRightInd w:val="0"/>
              <w:spacing w:after="0" w:line="276" w:lineRule="auto"/>
              <w:rPr>
                <w:rFonts w:ascii="Cambria" w:hAnsi="Cambria" w:cs="Times New Roman"/>
                <w:lang w:val="id-ID"/>
              </w:rPr>
            </w:pPr>
          </w:p>
        </w:tc>
        <w:tc>
          <w:tcPr>
            <w:tcW w:w="1912" w:type="dxa"/>
            <w:tcBorders>
              <w:top w:val="nil"/>
              <w:left w:val="nil"/>
              <w:bottom w:val="single" w:sz="8" w:space="0" w:color="152935"/>
              <w:right w:val="nil"/>
            </w:tcBorders>
            <w:shd w:val="clear" w:color="auto" w:fill="FFFFFF"/>
            <w:vAlign w:val="bottom"/>
          </w:tcPr>
          <w:p w14:paraId="641C2B5D" w14:textId="77777777" w:rsidR="006150C6" w:rsidRPr="001C2BB7" w:rsidRDefault="006150C6" w:rsidP="00C021CE">
            <w:pPr>
              <w:autoSpaceDE w:val="0"/>
              <w:autoSpaceDN w:val="0"/>
              <w:adjustRightInd w:val="0"/>
              <w:spacing w:after="0" w:line="276" w:lineRule="auto"/>
              <w:ind w:left="60" w:right="129"/>
              <w:jc w:val="center"/>
              <w:rPr>
                <w:rFonts w:ascii="Cambria" w:hAnsi="Cambria" w:cs="Arial"/>
                <w:lang w:val="id-ID"/>
              </w:rPr>
            </w:pPr>
            <w:proofErr w:type="spellStart"/>
            <w:r w:rsidRPr="001C2BB7">
              <w:rPr>
                <w:rFonts w:ascii="Cambria" w:hAnsi="Cambria" w:cs="Arial"/>
                <w:lang w:val="id-ID"/>
              </w:rPr>
              <w:t>Unstandardized</w:t>
            </w:r>
            <w:proofErr w:type="spellEnd"/>
            <w:r w:rsidRPr="001C2BB7">
              <w:rPr>
                <w:rFonts w:ascii="Cambria" w:hAnsi="Cambria" w:cs="Arial"/>
                <w:lang w:val="id-ID"/>
              </w:rPr>
              <w:t xml:space="preserve"> </w:t>
            </w:r>
            <w:proofErr w:type="spellStart"/>
            <w:r w:rsidRPr="001C2BB7">
              <w:rPr>
                <w:rFonts w:ascii="Cambria" w:hAnsi="Cambria" w:cs="Arial"/>
                <w:lang w:val="id-ID"/>
              </w:rPr>
              <w:t>Residual</w:t>
            </w:r>
            <w:proofErr w:type="spellEnd"/>
          </w:p>
        </w:tc>
      </w:tr>
      <w:tr w:rsidR="000D73D9" w:rsidRPr="001C2BB7" w14:paraId="35740AD2" w14:textId="77777777" w:rsidTr="005E347E">
        <w:trPr>
          <w:cantSplit/>
        </w:trPr>
        <w:tc>
          <w:tcPr>
            <w:tcW w:w="3890" w:type="dxa"/>
            <w:gridSpan w:val="2"/>
            <w:tcBorders>
              <w:top w:val="single" w:sz="8" w:space="0" w:color="152935"/>
              <w:left w:val="nil"/>
              <w:bottom w:val="single" w:sz="8" w:space="0" w:color="AEAEAE"/>
              <w:right w:val="nil"/>
            </w:tcBorders>
            <w:shd w:val="clear" w:color="auto" w:fill="E0E0E0"/>
          </w:tcPr>
          <w:p w14:paraId="6A923CC6"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N</w:t>
            </w:r>
          </w:p>
        </w:tc>
        <w:tc>
          <w:tcPr>
            <w:tcW w:w="1912" w:type="dxa"/>
            <w:tcBorders>
              <w:top w:val="single" w:sz="8" w:space="0" w:color="152935"/>
              <w:left w:val="nil"/>
              <w:bottom w:val="single" w:sz="8" w:space="0" w:color="AEAEAE"/>
              <w:right w:val="nil"/>
            </w:tcBorders>
            <w:shd w:val="clear" w:color="auto" w:fill="FFFFFF"/>
          </w:tcPr>
          <w:p w14:paraId="0732730A"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100</w:t>
            </w:r>
          </w:p>
        </w:tc>
      </w:tr>
      <w:tr w:rsidR="005E347E" w:rsidRPr="001C2BB7" w14:paraId="25405ED8" w14:textId="77777777" w:rsidTr="005E347E">
        <w:trPr>
          <w:cantSplit/>
        </w:trPr>
        <w:tc>
          <w:tcPr>
            <w:tcW w:w="2445" w:type="dxa"/>
            <w:vMerge w:val="restart"/>
            <w:tcBorders>
              <w:top w:val="single" w:sz="8" w:space="0" w:color="AEAEAE"/>
              <w:left w:val="nil"/>
              <w:bottom w:val="single" w:sz="8" w:space="0" w:color="AEAEAE"/>
              <w:right w:val="nil"/>
            </w:tcBorders>
            <w:shd w:val="clear" w:color="auto" w:fill="E0E0E0"/>
          </w:tcPr>
          <w:p w14:paraId="3FCFD901"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 xml:space="preserve">Normal </w:t>
            </w:r>
            <w:proofErr w:type="spellStart"/>
            <w:r w:rsidRPr="001C2BB7">
              <w:rPr>
                <w:rFonts w:ascii="Cambria" w:hAnsi="Cambria" w:cs="Arial"/>
                <w:lang w:val="id-ID"/>
              </w:rPr>
              <w:t>Parameters</w:t>
            </w:r>
            <w:r w:rsidRPr="001C2BB7">
              <w:rPr>
                <w:rFonts w:ascii="Cambria" w:hAnsi="Cambria" w:cs="Arial"/>
                <w:vertAlign w:val="superscript"/>
                <w:lang w:val="id-ID"/>
              </w:rPr>
              <w:t>a,b</w:t>
            </w:r>
            <w:proofErr w:type="spellEnd"/>
          </w:p>
        </w:tc>
        <w:tc>
          <w:tcPr>
            <w:tcW w:w="1445" w:type="dxa"/>
            <w:tcBorders>
              <w:top w:val="single" w:sz="8" w:space="0" w:color="AEAEAE"/>
              <w:left w:val="nil"/>
              <w:bottom w:val="single" w:sz="8" w:space="0" w:color="AEAEAE"/>
              <w:right w:val="nil"/>
            </w:tcBorders>
            <w:shd w:val="clear" w:color="auto" w:fill="E0E0E0"/>
          </w:tcPr>
          <w:p w14:paraId="23C4D67A"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Mean</w:t>
            </w:r>
            <w:proofErr w:type="spellEnd"/>
          </w:p>
        </w:tc>
        <w:tc>
          <w:tcPr>
            <w:tcW w:w="1912" w:type="dxa"/>
            <w:tcBorders>
              <w:top w:val="single" w:sz="8" w:space="0" w:color="AEAEAE"/>
              <w:left w:val="nil"/>
              <w:bottom w:val="single" w:sz="8" w:space="0" w:color="AEAEAE"/>
              <w:right w:val="nil"/>
            </w:tcBorders>
            <w:shd w:val="clear" w:color="auto" w:fill="FFFFFF"/>
          </w:tcPr>
          <w:p w14:paraId="5164DB5D"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.0000000</w:t>
            </w:r>
          </w:p>
        </w:tc>
      </w:tr>
      <w:tr w:rsidR="005E347E" w:rsidRPr="001C2BB7" w14:paraId="77AADCF2" w14:textId="77777777" w:rsidTr="005E347E">
        <w:trPr>
          <w:cantSplit/>
        </w:trPr>
        <w:tc>
          <w:tcPr>
            <w:tcW w:w="2445" w:type="dxa"/>
            <w:vMerge/>
            <w:tcBorders>
              <w:top w:val="single" w:sz="8" w:space="0" w:color="AEAEAE"/>
              <w:left w:val="nil"/>
              <w:bottom w:val="single" w:sz="8" w:space="0" w:color="AEAEAE"/>
              <w:right w:val="nil"/>
            </w:tcBorders>
            <w:shd w:val="clear" w:color="auto" w:fill="E0E0E0"/>
          </w:tcPr>
          <w:p w14:paraId="31835910" w14:textId="77777777" w:rsidR="006150C6" w:rsidRPr="001C2BB7" w:rsidRDefault="006150C6" w:rsidP="001C2BB7">
            <w:pPr>
              <w:autoSpaceDE w:val="0"/>
              <w:autoSpaceDN w:val="0"/>
              <w:adjustRightInd w:val="0"/>
              <w:spacing w:after="0" w:line="276" w:lineRule="auto"/>
              <w:rPr>
                <w:rFonts w:ascii="Cambria" w:hAnsi="Cambria" w:cs="Arial"/>
                <w:lang w:val="id-ID"/>
              </w:rPr>
            </w:pPr>
          </w:p>
        </w:tc>
        <w:tc>
          <w:tcPr>
            <w:tcW w:w="1445" w:type="dxa"/>
            <w:tcBorders>
              <w:top w:val="single" w:sz="8" w:space="0" w:color="AEAEAE"/>
              <w:left w:val="nil"/>
              <w:bottom w:val="single" w:sz="8" w:space="0" w:color="AEAEAE"/>
              <w:right w:val="nil"/>
            </w:tcBorders>
            <w:shd w:val="clear" w:color="auto" w:fill="E0E0E0"/>
          </w:tcPr>
          <w:p w14:paraId="16FC976D"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Std</w:t>
            </w:r>
            <w:proofErr w:type="spellEnd"/>
            <w:r w:rsidRPr="001C2BB7">
              <w:rPr>
                <w:rFonts w:ascii="Cambria" w:hAnsi="Cambria" w:cs="Arial"/>
                <w:lang w:val="id-ID"/>
              </w:rPr>
              <w:t xml:space="preserve">. </w:t>
            </w:r>
            <w:proofErr w:type="spellStart"/>
            <w:r w:rsidRPr="001C2BB7">
              <w:rPr>
                <w:rFonts w:ascii="Cambria" w:hAnsi="Cambria" w:cs="Arial"/>
                <w:lang w:val="id-ID"/>
              </w:rPr>
              <w:t>Deviation</w:t>
            </w:r>
            <w:proofErr w:type="spellEnd"/>
          </w:p>
        </w:tc>
        <w:tc>
          <w:tcPr>
            <w:tcW w:w="1912" w:type="dxa"/>
            <w:tcBorders>
              <w:top w:val="single" w:sz="8" w:space="0" w:color="AEAEAE"/>
              <w:left w:val="nil"/>
              <w:bottom w:val="single" w:sz="8" w:space="0" w:color="AEAEAE"/>
              <w:right w:val="nil"/>
            </w:tcBorders>
            <w:shd w:val="clear" w:color="auto" w:fill="FFFFFF"/>
          </w:tcPr>
          <w:p w14:paraId="7349F78D"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1.09592952</w:t>
            </w:r>
          </w:p>
        </w:tc>
      </w:tr>
      <w:tr w:rsidR="005E347E" w:rsidRPr="001C2BB7" w14:paraId="30E9EC70" w14:textId="77777777" w:rsidTr="005E347E">
        <w:trPr>
          <w:cantSplit/>
        </w:trPr>
        <w:tc>
          <w:tcPr>
            <w:tcW w:w="2445" w:type="dxa"/>
            <w:vMerge w:val="restart"/>
            <w:tcBorders>
              <w:top w:val="single" w:sz="8" w:space="0" w:color="AEAEAE"/>
              <w:left w:val="nil"/>
              <w:bottom w:val="single" w:sz="8" w:space="0" w:color="AEAEAE"/>
              <w:right w:val="nil"/>
            </w:tcBorders>
            <w:shd w:val="clear" w:color="auto" w:fill="E0E0E0"/>
          </w:tcPr>
          <w:p w14:paraId="70EB3283"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Most</w:t>
            </w:r>
            <w:proofErr w:type="spellEnd"/>
            <w:r w:rsidRPr="001C2BB7">
              <w:rPr>
                <w:rFonts w:ascii="Cambria" w:hAnsi="Cambria" w:cs="Arial"/>
                <w:lang w:val="id-ID"/>
              </w:rPr>
              <w:t xml:space="preserve"> </w:t>
            </w:r>
            <w:proofErr w:type="spellStart"/>
            <w:r w:rsidRPr="001C2BB7">
              <w:rPr>
                <w:rFonts w:ascii="Cambria" w:hAnsi="Cambria" w:cs="Arial"/>
                <w:lang w:val="id-ID"/>
              </w:rPr>
              <w:t>Extreme</w:t>
            </w:r>
            <w:proofErr w:type="spellEnd"/>
            <w:r w:rsidRPr="001C2BB7">
              <w:rPr>
                <w:rFonts w:ascii="Cambria" w:hAnsi="Cambria" w:cs="Arial"/>
                <w:lang w:val="id-ID"/>
              </w:rPr>
              <w:t xml:space="preserve"> </w:t>
            </w:r>
            <w:proofErr w:type="spellStart"/>
            <w:r w:rsidRPr="001C2BB7">
              <w:rPr>
                <w:rFonts w:ascii="Cambria" w:hAnsi="Cambria" w:cs="Arial"/>
                <w:lang w:val="id-ID"/>
              </w:rPr>
              <w:t>Differences</w:t>
            </w:r>
            <w:proofErr w:type="spellEnd"/>
          </w:p>
        </w:tc>
        <w:tc>
          <w:tcPr>
            <w:tcW w:w="1445" w:type="dxa"/>
            <w:tcBorders>
              <w:top w:val="single" w:sz="8" w:space="0" w:color="AEAEAE"/>
              <w:left w:val="nil"/>
              <w:bottom w:val="single" w:sz="8" w:space="0" w:color="AEAEAE"/>
              <w:right w:val="nil"/>
            </w:tcBorders>
            <w:shd w:val="clear" w:color="auto" w:fill="E0E0E0"/>
          </w:tcPr>
          <w:p w14:paraId="09FDBC83"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Absolute</w:t>
            </w:r>
            <w:proofErr w:type="spellEnd"/>
          </w:p>
        </w:tc>
        <w:tc>
          <w:tcPr>
            <w:tcW w:w="1912" w:type="dxa"/>
            <w:tcBorders>
              <w:top w:val="single" w:sz="8" w:space="0" w:color="AEAEAE"/>
              <w:left w:val="nil"/>
              <w:bottom w:val="single" w:sz="8" w:space="0" w:color="AEAEAE"/>
              <w:right w:val="nil"/>
            </w:tcBorders>
            <w:shd w:val="clear" w:color="auto" w:fill="FFFFFF"/>
          </w:tcPr>
          <w:p w14:paraId="663596E0"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.052</w:t>
            </w:r>
          </w:p>
        </w:tc>
      </w:tr>
      <w:tr w:rsidR="005E347E" w:rsidRPr="001C2BB7" w14:paraId="33850278" w14:textId="77777777" w:rsidTr="005E347E">
        <w:trPr>
          <w:cantSplit/>
        </w:trPr>
        <w:tc>
          <w:tcPr>
            <w:tcW w:w="2445" w:type="dxa"/>
            <w:vMerge/>
            <w:tcBorders>
              <w:top w:val="single" w:sz="8" w:space="0" w:color="AEAEAE"/>
              <w:left w:val="nil"/>
              <w:bottom w:val="single" w:sz="8" w:space="0" w:color="AEAEAE"/>
              <w:right w:val="nil"/>
            </w:tcBorders>
            <w:shd w:val="clear" w:color="auto" w:fill="E0E0E0"/>
          </w:tcPr>
          <w:p w14:paraId="19204F18" w14:textId="77777777" w:rsidR="006150C6" w:rsidRPr="001C2BB7" w:rsidRDefault="006150C6" w:rsidP="001C2BB7">
            <w:pPr>
              <w:autoSpaceDE w:val="0"/>
              <w:autoSpaceDN w:val="0"/>
              <w:adjustRightInd w:val="0"/>
              <w:spacing w:after="0" w:line="276" w:lineRule="auto"/>
              <w:rPr>
                <w:rFonts w:ascii="Cambria" w:hAnsi="Cambria" w:cs="Arial"/>
                <w:lang w:val="id-ID"/>
              </w:rPr>
            </w:pPr>
          </w:p>
        </w:tc>
        <w:tc>
          <w:tcPr>
            <w:tcW w:w="1445" w:type="dxa"/>
            <w:tcBorders>
              <w:top w:val="single" w:sz="8" w:space="0" w:color="AEAEAE"/>
              <w:left w:val="nil"/>
              <w:bottom w:val="single" w:sz="8" w:space="0" w:color="AEAEAE"/>
              <w:right w:val="nil"/>
            </w:tcBorders>
            <w:shd w:val="clear" w:color="auto" w:fill="E0E0E0"/>
          </w:tcPr>
          <w:p w14:paraId="07870D5C"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Positive</w:t>
            </w:r>
            <w:proofErr w:type="spellEnd"/>
          </w:p>
        </w:tc>
        <w:tc>
          <w:tcPr>
            <w:tcW w:w="1912" w:type="dxa"/>
            <w:tcBorders>
              <w:top w:val="single" w:sz="8" w:space="0" w:color="AEAEAE"/>
              <w:left w:val="nil"/>
              <w:bottom w:val="single" w:sz="8" w:space="0" w:color="AEAEAE"/>
              <w:right w:val="nil"/>
            </w:tcBorders>
            <w:shd w:val="clear" w:color="auto" w:fill="FFFFFF"/>
          </w:tcPr>
          <w:p w14:paraId="63183A64"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.034</w:t>
            </w:r>
          </w:p>
        </w:tc>
      </w:tr>
      <w:tr w:rsidR="005E347E" w:rsidRPr="001C2BB7" w14:paraId="62A67152" w14:textId="77777777" w:rsidTr="005E347E">
        <w:trPr>
          <w:cantSplit/>
        </w:trPr>
        <w:tc>
          <w:tcPr>
            <w:tcW w:w="2445" w:type="dxa"/>
            <w:vMerge/>
            <w:tcBorders>
              <w:top w:val="single" w:sz="8" w:space="0" w:color="AEAEAE"/>
              <w:left w:val="nil"/>
              <w:bottom w:val="single" w:sz="8" w:space="0" w:color="AEAEAE"/>
              <w:right w:val="nil"/>
            </w:tcBorders>
            <w:shd w:val="clear" w:color="auto" w:fill="E0E0E0"/>
          </w:tcPr>
          <w:p w14:paraId="10BC7DE7" w14:textId="77777777" w:rsidR="006150C6" w:rsidRPr="001C2BB7" w:rsidRDefault="006150C6" w:rsidP="001C2BB7">
            <w:pPr>
              <w:autoSpaceDE w:val="0"/>
              <w:autoSpaceDN w:val="0"/>
              <w:adjustRightInd w:val="0"/>
              <w:spacing w:after="0" w:line="276" w:lineRule="auto"/>
              <w:rPr>
                <w:rFonts w:ascii="Cambria" w:hAnsi="Cambria" w:cs="Arial"/>
                <w:lang w:val="id-ID"/>
              </w:rPr>
            </w:pPr>
          </w:p>
        </w:tc>
        <w:tc>
          <w:tcPr>
            <w:tcW w:w="1445" w:type="dxa"/>
            <w:tcBorders>
              <w:top w:val="single" w:sz="8" w:space="0" w:color="AEAEAE"/>
              <w:left w:val="nil"/>
              <w:bottom w:val="single" w:sz="8" w:space="0" w:color="AEAEAE"/>
              <w:right w:val="nil"/>
            </w:tcBorders>
            <w:shd w:val="clear" w:color="auto" w:fill="E0E0E0"/>
          </w:tcPr>
          <w:p w14:paraId="2A36C543"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Negative</w:t>
            </w:r>
            <w:proofErr w:type="spellEnd"/>
          </w:p>
        </w:tc>
        <w:tc>
          <w:tcPr>
            <w:tcW w:w="1912" w:type="dxa"/>
            <w:tcBorders>
              <w:top w:val="single" w:sz="8" w:space="0" w:color="AEAEAE"/>
              <w:left w:val="nil"/>
              <w:bottom w:val="single" w:sz="8" w:space="0" w:color="AEAEAE"/>
              <w:right w:val="nil"/>
            </w:tcBorders>
            <w:shd w:val="clear" w:color="auto" w:fill="FFFFFF"/>
          </w:tcPr>
          <w:p w14:paraId="123A539D"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-.052</w:t>
            </w:r>
          </w:p>
        </w:tc>
      </w:tr>
      <w:tr w:rsidR="005E347E" w:rsidRPr="001C2BB7" w14:paraId="7A7A95F0" w14:textId="77777777" w:rsidTr="005E347E">
        <w:trPr>
          <w:cantSplit/>
        </w:trPr>
        <w:tc>
          <w:tcPr>
            <w:tcW w:w="3890" w:type="dxa"/>
            <w:gridSpan w:val="2"/>
            <w:tcBorders>
              <w:top w:val="single" w:sz="8" w:space="0" w:color="AEAEAE"/>
              <w:left w:val="nil"/>
              <w:bottom w:val="single" w:sz="8" w:space="0" w:color="AEAEAE"/>
              <w:right w:val="nil"/>
            </w:tcBorders>
            <w:shd w:val="clear" w:color="auto" w:fill="E0E0E0"/>
          </w:tcPr>
          <w:p w14:paraId="265634FA"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Test</w:t>
            </w:r>
            <w:proofErr w:type="spellEnd"/>
            <w:r w:rsidRPr="001C2BB7">
              <w:rPr>
                <w:rFonts w:ascii="Cambria" w:hAnsi="Cambria" w:cs="Arial"/>
                <w:lang w:val="id-ID"/>
              </w:rPr>
              <w:t xml:space="preserve"> </w:t>
            </w:r>
            <w:proofErr w:type="spellStart"/>
            <w:r w:rsidRPr="001C2BB7">
              <w:rPr>
                <w:rFonts w:ascii="Cambria" w:hAnsi="Cambria" w:cs="Arial"/>
                <w:lang w:val="id-ID"/>
              </w:rPr>
              <w:t>Statistic</w:t>
            </w:r>
            <w:proofErr w:type="spellEnd"/>
          </w:p>
        </w:tc>
        <w:tc>
          <w:tcPr>
            <w:tcW w:w="1912" w:type="dxa"/>
            <w:tcBorders>
              <w:top w:val="single" w:sz="8" w:space="0" w:color="AEAEAE"/>
              <w:left w:val="nil"/>
              <w:bottom w:val="single" w:sz="8" w:space="0" w:color="AEAEAE"/>
              <w:right w:val="nil"/>
            </w:tcBorders>
            <w:shd w:val="clear" w:color="auto" w:fill="FFFFFF"/>
          </w:tcPr>
          <w:p w14:paraId="543B1AA9"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.052</w:t>
            </w:r>
          </w:p>
        </w:tc>
      </w:tr>
      <w:tr w:rsidR="005E347E" w:rsidRPr="001C2BB7" w14:paraId="7C7C1E5E" w14:textId="77777777" w:rsidTr="005E347E">
        <w:trPr>
          <w:cantSplit/>
        </w:trPr>
        <w:tc>
          <w:tcPr>
            <w:tcW w:w="3890" w:type="dxa"/>
            <w:gridSpan w:val="2"/>
            <w:tcBorders>
              <w:top w:val="single" w:sz="8" w:space="0" w:color="AEAEAE"/>
              <w:left w:val="nil"/>
              <w:bottom w:val="single" w:sz="8" w:space="0" w:color="152935"/>
              <w:right w:val="nil"/>
            </w:tcBorders>
            <w:shd w:val="clear" w:color="auto" w:fill="E0E0E0"/>
          </w:tcPr>
          <w:p w14:paraId="4BD72281"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Asymp</w:t>
            </w:r>
            <w:proofErr w:type="spellEnd"/>
            <w:r w:rsidRPr="001C2BB7">
              <w:rPr>
                <w:rFonts w:ascii="Cambria" w:hAnsi="Cambria" w:cs="Arial"/>
                <w:lang w:val="id-ID"/>
              </w:rPr>
              <w:t>. S</w:t>
            </w:r>
            <w:proofErr w:type="spellStart"/>
            <w:r w:rsidRPr="001C2BB7">
              <w:rPr>
                <w:rFonts w:ascii="Cambria" w:hAnsi="Cambria" w:cs="Arial"/>
                <w:lang w:val="id-ID"/>
              </w:rPr>
              <w:t>ig</w:t>
            </w:r>
            <w:proofErr w:type="spellEnd"/>
            <w:r w:rsidRPr="001C2BB7">
              <w:rPr>
                <w:rFonts w:ascii="Cambria" w:hAnsi="Cambria" w:cs="Arial"/>
                <w:lang w:val="id-ID"/>
              </w:rPr>
              <w:t>. (2-tailed)</w:t>
            </w:r>
          </w:p>
        </w:tc>
        <w:tc>
          <w:tcPr>
            <w:tcW w:w="1912" w:type="dxa"/>
            <w:tcBorders>
              <w:top w:val="single" w:sz="8" w:space="0" w:color="AEAEAE"/>
              <w:left w:val="nil"/>
              <w:bottom w:val="single" w:sz="8" w:space="0" w:color="152935"/>
              <w:right w:val="nil"/>
            </w:tcBorders>
            <w:shd w:val="clear" w:color="auto" w:fill="FFFFFF"/>
          </w:tcPr>
          <w:p w14:paraId="175394B2" w14:textId="77777777" w:rsidR="006150C6" w:rsidRPr="001C2BB7" w:rsidRDefault="006150C6"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.200</w:t>
            </w:r>
            <w:r w:rsidRPr="001C2BB7">
              <w:rPr>
                <w:rFonts w:ascii="Cambria" w:hAnsi="Cambria" w:cs="Arial"/>
                <w:vertAlign w:val="superscript"/>
                <w:lang w:val="id-ID"/>
              </w:rPr>
              <w:t>c,d</w:t>
            </w:r>
          </w:p>
        </w:tc>
      </w:tr>
      <w:tr w:rsidR="00456CB3" w:rsidRPr="001C2BB7" w14:paraId="39A9A7A2" w14:textId="77777777" w:rsidTr="005E347E">
        <w:trPr>
          <w:cantSplit/>
        </w:trPr>
        <w:tc>
          <w:tcPr>
            <w:tcW w:w="5802" w:type="dxa"/>
            <w:gridSpan w:val="3"/>
            <w:tcBorders>
              <w:top w:val="nil"/>
              <w:left w:val="nil"/>
              <w:bottom w:val="nil"/>
              <w:right w:val="nil"/>
            </w:tcBorders>
            <w:shd w:val="clear" w:color="auto" w:fill="FFFFFF"/>
          </w:tcPr>
          <w:p w14:paraId="40A5F4B5"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lastRenderedPageBreak/>
              <w:t xml:space="preserve">a. </w:t>
            </w:r>
            <w:proofErr w:type="spellStart"/>
            <w:r w:rsidRPr="001C2BB7">
              <w:rPr>
                <w:rFonts w:ascii="Cambria" w:hAnsi="Cambria" w:cs="Arial"/>
                <w:lang w:val="id-ID"/>
              </w:rPr>
              <w:t>Test</w:t>
            </w:r>
            <w:proofErr w:type="spellEnd"/>
            <w:r w:rsidRPr="001C2BB7">
              <w:rPr>
                <w:rFonts w:ascii="Cambria" w:hAnsi="Cambria" w:cs="Arial"/>
                <w:lang w:val="id-ID"/>
              </w:rPr>
              <w:t xml:space="preserve"> </w:t>
            </w:r>
            <w:proofErr w:type="spellStart"/>
            <w:r w:rsidRPr="001C2BB7">
              <w:rPr>
                <w:rFonts w:ascii="Cambria" w:hAnsi="Cambria" w:cs="Arial"/>
                <w:lang w:val="id-ID"/>
              </w:rPr>
              <w:t>distribution</w:t>
            </w:r>
            <w:proofErr w:type="spellEnd"/>
            <w:r w:rsidRPr="001C2BB7">
              <w:rPr>
                <w:rFonts w:ascii="Cambria" w:hAnsi="Cambria" w:cs="Arial"/>
                <w:lang w:val="id-ID"/>
              </w:rPr>
              <w:t xml:space="preserve"> </w:t>
            </w:r>
            <w:proofErr w:type="spellStart"/>
            <w:r w:rsidRPr="001C2BB7">
              <w:rPr>
                <w:rFonts w:ascii="Cambria" w:hAnsi="Cambria" w:cs="Arial"/>
                <w:lang w:val="id-ID"/>
              </w:rPr>
              <w:t>is</w:t>
            </w:r>
            <w:proofErr w:type="spellEnd"/>
            <w:r w:rsidRPr="001C2BB7">
              <w:rPr>
                <w:rFonts w:ascii="Cambria" w:hAnsi="Cambria" w:cs="Arial"/>
                <w:lang w:val="id-ID"/>
              </w:rPr>
              <w:t xml:space="preserve"> Normal.</w:t>
            </w:r>
          </w:p>
        </w:tc>
      </w:tr>
      <w:tr w:rsidR="00456CB3" w:rsidRPr="001C2BB7" w14:paraId="1A9DEE92" w14:textId="77777777" w:rsidTr="005E347E">
        <w:trPr>
          <w:cantSplit/>
        </w:trPr>
        <w:tc>
          <w:tcPr>
            <w:tcW w:w="5802" w:type="dxa"/>
            <w:gridSpan w:val="3"/>
            <w:tcBorders>
              <w:top w:val="nil"/>
              <w:left w:val="nil"/>
              <w:bottom w:val="nil"/>
              <w:right w:val="nil"/>
            </w:tcBorders>
            <w:shd w:val="clear" w:color="auto" w:fill="FFFFFF"/>
          </w:tcPr>
          <w:p w14:paraId="3C90D090"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 xml:space="preserve">b. </w:t>
            </w:r>
            <w:proofErr w:type="spellStart"/>
            <w:r w:rsidRPr="001C2BB7">
              <w:rPr>
                <w:rFonts w:ascii="Cambria" w:hAnsi="Cambria" w:cs="Arial"/>
                <w:lang w:val="id-ID"/>
              </w:rPr>
              <w:t>Calculated</w:t>
            </w:r>
            <w:proofErr w:type="spellEnd"/>
            <w:r w:rsidRPr="001C2BB7">
              <w:rPr>
                <w:rFonts w:ascii="Cambria" w:hAnsi="Cambria" w:cs="Arial"/>
                <w:lang w:val="id-ID"/>
              </w:rPr>
              <w:t xml:space="preserve"> </w:t>
            </w:r>
            <w:proofErr w:type="spellStart"/>
            <w:r w:rsidRPr="001C2BB7">
              <w:rPr>
                <w:rFonts w:ascii="Cambria" w:hAnsi="Cambria" w:cs="Arial"/>
                <w:lang w:val="id-ID"/>
              </w:rPr>
              <w:t>from</w:t>
            </w:r>
            <w:proofErr w:type="spellEnd"/>
            <w:r w:rsidRPr="001C2BB7">
              <w:rPr>
                <w:rFonts w:ascii="Cambria" w:hAnsi="Cambria" w:cs="Arial"/>
                <w:lang w:val="id-ID"/>
              </w:rPr>
              <w:t xml:space="preserve"> data.</w:t>
            </w:r>
          </w:p>
        </w:tc>
      </w:tr>
      <w:tr w:rsidR="00456CB3" w:rsidRPr="001C2BB7" w14:paraId="2966DB3D" w14:textId="77777777" w:rsidTr="005E347E">
        <w:trPr>
          <w:cantSplit/>
        </w:trPr>
        <w:tc>
          <w:tcPr>
            <w:tcW w:w="5802" w:type="dxa"/>
            <w:gridSpan w:val="3"/>
            <w:tcBorders>
              <w:top w:val="nil"/>
              <w:left w:val="nil"/>
              <w:bottom w:val="nil"/>
              <w:right w:val="nil"/>
            </w:tcBorders>
            <w:shd w:val="clear" w:color="auto" w:fill="FFFFFF"/>
          </w:tcPr>
          <w:p w14:paraId="37D60ABE" w14:textId="77777777" w:rsidR="006150C6" w:rsidRPr="001C2BB7" w:rsidRDefault="006150C6"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 xml:space="preserve">c. </w:t>
            </w:r>
            <w:proofErr w:type="spellStart"/>
            <w:r w:rsidRPr="001C2BB7">
              <w:rPr>
                <w:rFonts w:ascii="Cambria" w:hAnsi="Cambria" w:cs="Arial"/>
                <w:lang w:val="id-ID"/>
              </w:rPr>
              <w:t>Lilliefors</w:t>
            </w:r>
            <w:proofErr w:type="spellEnd"/>
            <w:r w:rsidRPr="001C2BB7">
              <w:rPr>
                <w:rFonts w:ascii="Cambria" w:hAnsi="Cambria" w:cs="Arial"/>
                <w:lang w:val="id-ID"/>
              </w:rPr>
              <w:t xml:space="preserve"> </w:t>
            </w:r>
            <w:proofErr w:type="spellStart"/>
            <w:r w:rsidRPr="001C2BB7">
              <w:rPr>
                <w:rFonts w:ascii="Cambria" w:hAnsi="Cambria" w:cs="Arial"/>
                <w:lang w:val="id-ID"/>
              </w:rPr>
              <w:t>Significance</w:t>
            </w:r>
            <w:proofErr w:type="spellEnd"/>
            <w:r w:rsidRPr="001C2BB7">
              <w:rPr>
                <w:rFonts w:ascii="Cambria" w:hAnsi="Cambria" w:cs="Arial"/>
                <w:lang w:val="id-ID"/>
              </w:rPr>
              <w:t xml:space="preserve"> </w:t>
            </w:r>
            <w:proofErr w:type="spellStart"/>
            <w:r w:rsidRPr="001C2BB7">
              <w:rPr>
                <w:rFonts w:ascii="Cambria" w:hAnsi="Cambria" w:cs="Arial"/>
                <w:lang w:val="id-ID"/>
              </w:rPr>
              <w:t>Correction</w:t>
            </w:r>
            <w:proofErr w:type="spellEnd"/>
            <w:r w:rsidRPr="001C2BB7">
              <w:rPr>
                <w:rFonts w:ascii="Cambria" w:hAnsi="Cambria" w:cs="Arial"/>
                <w:lang w:val="id-ID"/>
              </w:rPr>
              <w:t>.</w:t>
            </w:r>
          </w:p>
        </w:tc>
      </w:tr>
      <w:tr w:rsidR="00456CB3" w:rsidRPr="001C2BB7" w14:paraId="0A4380CA" w14:textId="77777777" w:rsidTr="005E347E">
        <w:trPr>
          <w:cantSplit/>
        </w:trPr>
        <w:tc>
          <w:tcPr>
            <w:tcW w:w="5802" w:type="dxa"/>
            <w:gridSpan w:val="3"/>
            <w:tcBorders>
              <w:top w:val="nil"/>
              <w:left w:val="nil"/>
              <w:bottom w:val="nil"/>
              <w:right w:val="nil"/>
            </w:tcBorders>
            <w:shd w:val="clear" w:color="auto" w:fill="FFFFFF"/>
          </w:tcPr>
          <w:p w14:paraId="69F5802F" w14:textId="77777777" w:rsidR="006150C6" w:rsidRPr="001C2BB7" w:rsidRDefault="006150C6" w:rsidP="00A91EAB">
            <w:pPr>
              <w:autoSpaceDE w:val="0"/>
              <w:autoSpaceDN w:val="0"/>
              <w:adjustRightInd w:val="0"/>
              <w:spacing w:line="276" w:lineRule="auto"/>
              <w:ind w:left="60" w:right="60"/>
              <w:rPr>
                <w:rFonts w:ascii="Cambria" w:hAnsi="Cambria" w:cs="Arial"/>
                <w:lang w:val="id-ID"/>
              </w:rPr>
            </w:pPr>
            <w:r w:rsidRPr="001C2BB7">
              <w:rPr>
                <w:rFonts w:ascii="Cambria" w:hAnsi="Cambria" w:cs="Arial"/>
                <w:lang w:val="id-ID"/>
              </w:rPr>
              <w:t xml:space="preserve">d. </w:t>
            </w:r>
            <w:proofErr w:type="spellStart"/>
            <w:r w:rsidRPr="001C2BB7">
              <w:rPr>
                <w:rFonts w:ascii="Cambria" w:hAnsi="Cambria" w:cs="Arial"/>
                <w:lang w:val="id-ID"/>
              </w:rPr>
              <w:t>This</w:t>
            </w:r>
            <w:proofErr w:type="spellEnd"/>
            <w:r w:rsidRPr="001C2BB7">
              <w:rPr>
                <w:rFonts w:ascii="Cambria" w:hAnsi="Cambria" w:cs="Arial"/>
                <w:lang w:val="id-ID"/>
              </w:rPr>
              <w:t xml:space="preserve"> </w:t>
            </w:r>
            <w:proofErr w:type="spellStart"/>
            <w:r w:rsidRPr="001C2BB7">
              <w:rPr>
                <w:rFonts w:ascii="Cambria" w:hAnsi="Cambria" w:cs="Arial"/>
                <w:lang w:val="id-ID"/>
              </w:rPr>
              <w:t>is</w:t>
            </w:r>
            <w:proofErr w:type="spellEnd"/>
            <w:r w:rsidRPr="001C2BB7">
              <w:rPr>
                <w:rFonts w:ascii="Cambria" w:hAnsi="Cambria" w:cs="Arial"/>
                <w:lang w:val="id-ID"/>
              </w:rPr>
              <w:t xml:space="preserve"> a </w:t>
            </w:r>
            <w:proofErr w:type="spellStart"/>
            <w:r w:rsidRPr="001C2BB7">
              <w:rPr>
                <w:rFonts w:ascii="Cambria" w:hAnsi="Cambria" w:cs="Arial"/>
                <w:lang w:val="id-ID"/>
              </w:rPr>
              <w:t>lower</w:t>
            </w:r>
            <w:proofErr w:type="spellEnd"/>
            <w:r w:rsidRPr="001C2BB7">
              <w:rPr>
                <w:rFonts w:ascii="Cambria" w:hAnsi="Cambria" w:cs="Arial"/>
                <w:lang w:val="id-ID"/>
              </w:rPr>
              <w:t xml:space="preserve"> </w:t>
            </w:r>
            <w:proofErr w:type="spellStart"/>
            <w:r w:rsidRPr="001C2BB7">
              <w:rPr>
                <w:rFonts w:ascii="Cambria" w:hAnsi="Cambria" w:cs="Arial"/>
                <w:lang w:val="id-ID"/>
              </w:rPr>
              <w:t>bound</w:t>
            </w:r>
            <w:proofErr w:type="spellEnd"/>
            <w:r w:rsidRPr="001C2BB7">
              <w:rPr>
                <w:rFonts w:ascii="Cambria" w:hAnsi="Cambria" w:cs="Arial"/>
                <w:lang w:val="id-ID"/>
              </w:rPr>
              <w:t xml:space="preserve"> </w:t>
            </w:r>
            <w:proofErr w:type="spellStart"/>
            <w:r w:rsidRPr="001C2BB7">
              <w:rPr>
                <w:rFonts w:ascii="Cambria" w:hAnsi="Cambria" w:cs="Arial"/>
                <w:lang w:val="id-ID"/>
              </w:rPr>
              <w:t>of</w:t>
            </w:r>
            <w:proofErr w:type="spellEnd"/>
            <w:r w:rsidRPr="001C2BB7">
              <w:rPr>
                <w:rFonts w:ascii="Cambria" w:hAnsi="Cambria" w:cs="Arial"/>
                <w:lang w:val="id-ID"/>
              </w:rPr>
              <w:t xml:space="preserve"> </w:t>
            </w:r>
            <w:proofErr w:type="spellStart"/>
            <w:r w:rsidRPr="001C2BB7">
              <w:rPr>
                <w:rFonts w:ascii="Cambria" w:hAnsi="Cambria" w:cs="Arial"/>
                <w:lang w:val="id-ID"/>
              </w:rPr>
              <w:t>the</w:t>
            </w:r>
            <w:proofErr w:type="spellEnd"/>
            <w:r w:rsidRPr="001C2BB7">
              <w:rPr>
                <w:rFonts w:ascii="Cambria" w:hAnsi="Cambria" w:cs="Arial"/>
                <w:lang w:val="id-ID"/>
              </w:rPr>
              <w:t xml:space="preserve"> </w:t>
            </w:r>
            <w:proofErr w:type="spellStart"/>
            <w:r w:rsidRPr="001C2BB7">
              <w:rPr>
                <w:rFonts w:ascii="Cambria" w:hAnsi="Cambria" w:cs="Arial"/>
                <w:lang w:val="id-ID"/>
              </w:rPr>
              <w:t>true</w:t>
            </w:r>
            <w:proofErr w:type="spellEnd"/>
            <w:r w:rsidRPr="001C2BB7">
              <w:rPr>
                <w:rFonts w:ascii="Cambria" w:hAnsi="Cambria" w:cs="Arial"/>
                <w:lang w:val="id-ID"/>
              </w:rPr>
              <w:t xml:space="preserve"> </w:t>
            </w:r>
            <w:proofErr w:type="spellStart"/>
            <w:r w:rsidRPr="001C2BB7">
              <w:rPr>
                <w:rFonts w:ascii="Cambria" w:hAnsi="Cambria" w:cs="Arial"/>
                <w:lang w:val="id-ID"/>
              </w:rPr>
              <w:t>significance</w:t>
            </w:r>
            <w:proofErr w:type="spellEnd"/>
            <w:r w:rsidRPr="001C2BB7">
              <w:rPr>
                <w:rFonts w:ascii="Cambria" w:hAnsi="Cambria" w:cs="Arial"/>
                <w:lang w:val="id-ID"/>
              </w:rPr>
              <w:t>.</w:t>
            </w:r>
          </w:p>
        </w:tc>
      </w:tr>
    </w:tbl>
    <w:p w14:paraId="4FE033E6" w14:textId="1D9B1737" w:rsidR="00014829" w:rsidRPr="001C2BB7" w:rsidRDefault="00041B0E" w:rsidP="007A6486">
      <w:pPr>
        <w:spacing w:line="276" w:lineRule="auto"/>
        <w:ind w:firstLine="709"/>
        <w:jc w:val="both"/>
        <w:rPr>
          <w:rFonts w:ascii="Cambria" w:hAnsi="Cambria" w:cs="Times New Roman"/>
          <w:lang w:val="id-ID" w:eastAsia="en-ID"/>
        </w:rPr>
      </w:pPr>
      <w:r w:rsidRPr="001C2BB7">
        <w:rPr>
          <w:rFonts w:ascii="Cambria" w:hAnsi="Cambria" w:cs="Times New Roman"/>
          <w:lang w:val="id-ID" w:eastAsia="en-ID"/>
        </w:rPr>
        <w:t>Dari data yang diberikan</w:t>
      </w:r>
      <w:r w:rsidR="009D24D6" w:rsidRPr="001C2BB7">
        <w:rPr>
          <w:rFonts w:ascii="Cambria" w:hAnsi="Cambria" w:cs="Times New Roman"/>
          <w:lang w:val="id-ID" w:eastAsia="en-ID"/>
        </w:rPr>
        <w:t xml:space="preserve">, terlihat nilai </w:t>
      </w:r>
      <w:proofErr w:type="spellStart"/>
      <w:r w:rsidR="009D24D6" w:rsidRPr="001C2BB7">
        <w:rPr>
          <w:rFonts w:ascii="Cambria" w:hAnsi="Cambria" w:cs="Times New Roman"/>
          <w:lang w:val="id-ID" w:eastAsia="en-ID"/>
        </w:rPr>
        <w:t>Asymp</w:t>
      </w:r>
      <w:proofErr w:type="spellEnd"/>
      <w:r w:rsidR="009D24D6" w:rsidRPr="001C2BB7">
        <w:rPr>
          <w:rFonts w:ascii="Cambria" w:hAnsi="Cambria" w:cs="Times New Roman"/>
          <w:lang w:val="id-ID" w:eastAsia="en-ID"/>
        </w:rPr>
        <w:t xml:space="preserve">. </w:t>
      </w:r>
      <w:proofErr w:type="spellStart"/>
      <w:r w:rsidR="009D24D6" w:rsidRPr="001C2BB7">
        <w:rPr>
          <w:rFonts w:ascii="Cambria" w:hAnsi="Cambria" w:cs="Times New Roman"/>
          <w:lang w:val="id-ID" w:eastAsia="en-ID"/>
        </w:rPr>
        <w:t>Sig</w:t>
      </w:r>
      <w:proofErr w:type="spellEnd"/>
      <w:r w:rsidR="009D24D6" w:rsidRPr="001C2BB7">
        <w:rPr>
          <w:rFonts w:ascii="Cambria" w:hAnsi="Cambria" w:cs="Times New Roman"/>
          <w:lang w:val="id-ID" w:eastAsia="en-ID"/>
        </w:rPr>
        <w:t>. (2-tailed)</w:t>
      </w:r>
      <w:r w:rsidR="009D5C36" w:rsidRPr="001C2BB7">
        <w:rPr>
          <w:rFonts w:ascii="Cambria" w:hAnsi="Cambria" w:cs="Times New Roman"/>
          <w:lang w:val="id-ID" w:eastAsia="en-ID"/>
        </w:rPr>
        <w:t xml:space="preserve"> </w:t>
      </w:r>
      <w:r w:rsidR="009D24D6" w:rsidRPr="001C2BB7">
        <w:rPr>
          <w:rFonts w:ascii="Cambria" w:hAnsi="Cambria" w:cs="Times New Roman"/>
          <w:lang w:val="id-ID" w:eastAsia="en-ID"/>
        </w:rPr>
        <w:t xml:space="preserve"> </w:t>
      </w:r>
      <w:r w:rsidR="009D5C36" w:rsidRPr="001C2BB7">
        <w:rPr>
          <w:rFonts w:ascii="Cambria" w:hAnsi="Cambria" w:cs="Times New Roman"/>
          <w:lang w:val="id-ID" w:eastAsia="en-ID"/>
        </w:rPr>
        <w:t xml:space="preserve">0,200 </w:t>
      </w:r>
      <w:r w:rsidR="002C007A" w:rsidRPr="001C2BB7">
        <w:rPr>
          <w:rFonts w:ascii="Cambria" w:hAnsi="Cambria" w:cs="Times New Roman"/>
          <w:lang w:val="id-ID" w:eastAsia="en-ID"/>
        </w:rPr>
        <w:t>berada di</w:t>
      </w:r>
      <w:r w:rsidR="00510828">
        <w:rPr>
          <w:rFonts w:ascii="Cambria" w:hAnsi="Cambria" w:cs="Times New Roman"/>
          <w:lang w:val="id-ID" w:eastAsia="en-ID"/>
        </w:rPr>
        <w:t xml:space="preserve"> </w:t>
      </w:r>
      <w:r w:rsidR="002C007A" w:rsidRPr="001C2BB7">
        <w:rPr>
          <w:rFonts w:ascii="Cambria" w:hAnsi="Cambria" w:cs="Times New Roman"/>
          <w:lang w:val="id-ID" w:eastAsia="en-ID"/>
        </w:rPr>
        <w:t xml:space="preserve">atas ambang batas 0,05. </w:t>
      </w:r>
      <w:r w:rsidR="00077ADC" w:rsidRPr="001C2BB7">
        <w:rPr>
          <w:rFonts w:ascii="Cambria" w:hAnsi="Cambria" w:cs="Times New Roman"/>
          <w:lang w:val="id-ID" w:eastAsia="en-ID"/>
        </w:rPr>
        <w:t>Distribusi data ditemukan normal Ketika Uji Satu Sampel</w:t>
      </w:r>
      <w:r w:rsidR="00014829" w:rsidRPr="001C2BB7">
        <w:rPr>
          <w:rFonts w:ascii="Cambria" w:hAnsi="Cambria" w:cs="Times New Roman"/>
          <w:lang w:val="id-ID" w:eastAsia="en-ID"/>
        </w:rPr>
        <w:t xml:space="preserve"> </w:t>
      </w:r>
      <w:proofErr w:type="spellStart"/>
      <w:r w:rsidR="00014829" w:rsidRPr="001C2BB7">
        <w:rPr>
          <w:rFonts w:ascii="Cambria" w:hAnsi="Cambria" w:cs="Times New Roman"/>
          <w:lang w:val="id-ID" w:eastAsia="en-ID"/>
        </w:rPr>
        <w:t>Kolmogorov-Smirnov</w:t>
      </w:r>
      <w:proofErr w:type="spellEnd"/>
      <w:r w:rsidR="00014829" w:rsidRPr="001C2BB7">
        <w:rPr>
          <w:rFonts w:ascii="Cambria" w:hAnsi="Cambria" w:cs="Times New Roman"/>
          <w:lang w:val="id-ID" w:eastAsia="en-ID"/>
        </w:rPr>
        <w:t xml:space="preserve"> diterapkan. </w:t>
      </w:r>
    </w:p>
    <w:p w14:paraId="459121C5" w14:textId="2EE639F9" w:rsidR="00014829" w:rsidRPr="001C2BB7" w:rsidRDefault="00014829" w:rsidP="007A6486">
      <w:pPr>
        <w:spacing w:line="276" w:lineRule="auto"/>
        <w:jc w:val="both"/>
        <w:rPr>
          <w:rFonts w:ascii="Cambria" w:hAnsi="Cambria" w:cs="Times New Roman"/>
          <w:b/>
          <w:bCs/>
          <w:lang w:val="id-ID" w:eastAsia="en-ID"/>
        </w:rPr>
      </w:pPr>
      <w:r w:rsidRPr="001C2BB7">
        <w:rPr>
          <w:rFonts w:ascii="Cambria" w:hAnsi="Cambria" w:cs="Times New Roman"/>
          <w:b/>
          <w:bCs/>
          <w:lang w:val="id-ID" w:eastAsia="en-ID"/>
        </w:rPr>
        <w:t xml:space="preserve">Uji </w:t>
      </w:r>
      <w:proofErr w:type="spellStart"/>
      <w:r w:rsidRPr="001C2BB7">
        <w:rPr>
          <w:rFonts w:ascii="Cambria" w:hAnsi="Cambria" w:cs="Times New Roman"/>
          <w:b/>
          <w:bCs/>
          <w:lang w:val="id-ID" w:eastAsia="en-ID"/>
        </w:rPr>
        <w:t>Mult</w:t>
      </w:r>
      <w:r w:rsidR="00ED4423" w:rsidRPr="001C2BB7">
        <w:rPr>
          <w:rFonts w:ascii="Cambria" w:hAnsi="Cambria" w:cs="Times New Roman"/>
          <w:b/>
          <w:bCs/>
          <w:lang w:val="id-ID" w:eastAsia="en-ID"/>
        </w:rPr>
        <w:t>ikolinieritas</w:t>
      </w:r>
      <w:proofErr w:type="spellEnd"/>
      <w:r w:rsidR="00ED4423" w:rsidRPr="001C2BB7">
        <w:rPr>
          <w:rFonts w:ascii="Cambria" w:hAnsi="Cambria" w:cs="Times New Roman"/>
          <w:b/>
          <w:bCs/>
          <w:lang w:val="id-ID" w:eastAsia="en-ID"/>
        </w:rPr>
        <w:t xml:space="preserve"> </w:t>
      </w:r>
    </w:p>
    <w:p w14:paraId="3EE445B1" w14:textId="6E59C22C" w:rsidR="008E6B16" w:rsidRPr="001C2BB7" w:rsidRDefault="008E6B16" w:rsidP="00FA5FC1">
      <w:pPr>
        <w:spacing w:after="0" w:line="276" w:lineRule="auto"/>
        <w:ind w:left="720" w:hanging="720"/>
        <w:jc w:val="center"/>
        <w:rPr>
          <w:rFonts w:ascii="Cambria" w:hAnsi="Cambria" w:cs="Times New Roman"/>
          <w:b/>
          <w:bCs/>
          <w:lang w:val="id-ID" w:eastAsia="en-ID"/>
        </w:rPr>
      </w:pPr>
      <w:r w:rsidRPr="001C2BB7">
        <w:rPr>
          <w:rFonts w:ascii="Cambria" w:hAnsi="Cambria" w:cs="Times New Roman"/>
          <w:b/>
          <w:bCs/>
          <w:lang w:val="id-ID" w:eastAsia="en-ID"/>
        </w:rPr>
        <w:t>Tabel 6</w:t>
      </w:r>
      <w:r w:rsidR="006A7363" w:rsidRPr="001C2BB7">
        <w:rPr>
          <w:rFonts w:ascii="Cambria" w:hAnsi="Cambria" w:cs="Times New Roman"/>
          <w:b/>
          <w:bCs/>
          <w:lang w:val="id-ID" w:eastAsia="en-ID"/>
        </w:rPr>
        <w:t>.</w:t>
      </w:r>
      <w:r w:rsidRPr="001C2BB7">
        <w:rPr>
          <w:rFonts w:ascii="Cambria" w:hAnsi="Cambria" w:cs="Times New Roman"/>
          <w:b/>
          <w:bCs/>
          <w:lang w:val="id-ID" w:eastAsia="en-ID"/>
        </w:rPr>
        <w:t xml:space="preserve"> </w:t>
      </w:r>
      <w:r w:rsidR="0040693E" w:rsidRPr="001C2BB7">
        <w:rPr>
          <w:rFonts w:ascii="Cambria" w:hAnsi="Cambria" w:cs="Times New Roman"/>
          <w:b/>
          <w:bCs/>
          <w:lang w:val="id-ID" w:eastAsia="en-ID"/>
        </w:rPr>
        <w:t xml:space="preserve">Hasil  Uji </w:t>
      </w:r>
      <w:proofErr w:type="spellStart"/>
      <w:r w:rsidR="0040693E" w:rsidRPr="001C2BB7">
        <w:rPr>
          <w:rFonts w:ascii="Cambria" w:hAnsi="Cambria" w:cs="Times New Roman"/>
          <w:b/>
          <w:bCs/>
          <w:lang w:val="id-ID" w:eastAsia="en-ID"/>
        </w:rPr>
        <w:t>Multikolineari</w:t>
      </w:r>
      <w:r w:rsidR="00C908DC" w:rsidRPr="001C2BB7">
        <w:rPr>
          <w:rFonts w:ascii="Cambria" w:hAnsi="Cambria" w:cs="Times New Roman"/>
          <w:b/>
          <w:bCs/>
          <w:lang w:val="id-ID" w:eastAsia="en-ID"/>
        </w:rPr>
        <w:t>tas</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2"/>
        <w:gridCol w:w="1125"/>
        <w:gridCol w:w="901"/>
        <w:gridCol w:w="1501"/>
        <w:gridCol w:w="2162"/>
        <w:gridCol w:w="1239"/>
        <w:gridCol w:w="761"/>
      </w:tblGrid>
      <w:tr w:rsidR="00456CB3" w:rsidRPr="001C2BB7" w14:paraId="4AFA5A00" w14:textId="77777777" w:rsidTr="006840A7">
        <w:trPr>
          <w:cantSplit/>
        </w:trPr>
        <w:tc>
          <w:tcPr>
            <w:tcW w:w="0" w:type="auto"/>
            <w:gridSpan w:val="7"/>
            <w:tcBorders>
              <w:top w:val="nil"/>
              <w:left w:val="nil"/>
              <w:bottom w:val="nil"/>
              <w:right w:val="nil"/>
            </w:tcBorders>
            <w:shd w:val="clear" w:color="auto" w:fill="FFFFFF"/>
            <w:vAlign w:val="center"/>
          </w:tcPr>
          <w:p w14:paraId="468081A4" w14:textId="77777777" w:rsidR="00835B65" w:rsidRPr="001C2BB7" w:rsidRDefault="00835B65" w:rsidP="00FA5FC1">
            <w:pPr>
              <w:autoSpaceDE w:val="0"/>
              <w:autoSpaceDN w:val="0"/>
              <w:adjustRightInd w:val="0"/>
              <w:spacing w:line="276" w:lineRule="auto"/>
              <w:ind w:left="60" w:right="60"/>
              <w:jc w:val="center"/>
              <w:rPr>
                <w:rFonts w:ascii="Cambria" w:hAnsi="Cambria" w:cs="Times New Roman"/>
                <w:lang w:val="id-ID"/>
              </w:rPr>
            </w:pPr>
            <w:proofErr w:type="spellStart"/>
            <w:r w:rsidRPr="001C2BB7">
              <w:rPr>
                <w:rFonts w:ascii="Cambria" w:hAnsi="Cambria" w:cs="Times New Roman"/>
                <w:b/>
                <w:bCs/>
                <w:lang w:val="id-ID"/>
              </w:rPr>
              <w:t>Coefficients</w:t>
            </w:r>
            <w:r w:rsidRPr="001C2BB7">
              <w:rPr>
                <w:rFonts w:ascii="Cambria" w:hAnsi="Cambria" w:cs="Times New Roman"/>
                <w:b/>
                <w:bCs/>
                <w:vertAlign w:val="superscript"/>
                <w:lang w:val="id-ID"/>
              </w:rPr>
              <w:t>a</w:t>
            </w:r>
            <w:proofErr w:type="spellEnd"/>
          </w:p>
        </w:tc>
      </w:tr>
      <w:tr w:rsidR="00456CB3" w:rsidRPr="001C2BB7" w14:paraId="2A4306CA" w14:textId="77777777" w:rsidTr="006840A7">
        <w:trPr>
          <w:cantSplit/>
        </w:trPr>
        <w:tc>
          <w:tcPr>
            <w:tcW w:w="0" w:type="auto"/>
            <w:gridSpan w:val="2"/>
            <w:vMerge w:val="restart"/>
            <w:tcBorders>
              <w:top w:val="nil"/>
              <w:left w:val="nil"/>
              <w:bottom w:val="nil"/>
              <w:right w:val="nil"/>
            </w:tcBorders>
            <w:shd w:val="clear" w:color="auto" w:fill="FFFFFF"/>
            <w:vAlign w:val="bottom"/>
          </w:tcPr>
          <w:p w14:paraId="015BA1A6"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Model</w:t>
            </w:r>
          </w:p>
        </w:tc>
        <w:tc>
          <w:tcPr>
            <w:tcW w:w="0" w:type="auto"/>
            <w:gridSpan w:val="2"/>
            <w:tcBorders>
              <w:top w:val="nil"/>
              <w:left w:val="nil"/>
              <w:bottom w:val="nil"/>
              <w:right w:val="single" w:sz="8" w:space="0" w:color="E0E0E0"/>
            </w:tcBorders>
            <w:shd w:val="clear" w:color="auto" w:fill="FFFFFF"/>
            <w:vAlign w:val="bottom"/>
          </w:tcPr>
          <w:p w14:paraId="33550325"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Unstandardized</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Coefficients</w:t>
            </w:r>
            <w:proofErr w:type="spellEnd"/>
          </w:p>
        </w:tc>
        <w:tc>
          <w:tcPr>
            <w:tcW w:w="0" w:type="auto"/>
            <w:tcBorders>
              <w:top w:val="nil"/>
              <w:left w:val="single" w:sz="8" w:space="0" w:color="E0E0E0"/>
              <w:bottom w:val="nil"/>
              <w:right w:val="single" w:sz="8" w:space="0" w:color="E0E0E0"/>
            </w:tcBorders>
            <w:shd w:val="clear" w:color="auto" w:fill="FFFFFF"/>
            <w:vAlign w:val="bottom"/>
          </w:tcPr>
          <w:p w14:paraId="5F6671DD"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Standardized</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Coefficients</w:t>
            </w:r>
            <w:proofErr w:type="spellEnd"/>
          </w:p>
        </w:tc>
        <w:tc>
          <w:tcPr>
            <w:tcW w:w="0" w:type="auto"/>
            <w:gridSpan w:val="2"/>
            <w:tcBorders>
              <w:top w:val="nil"/>
              <w:left w:val="single" w:sz="8" w:space="0" w:color="E0E0E0"/>
              <w:bottom w:val="nil"/>
              <w:right w:val="nil"/>
            </w:tcBorders>
            <w:shd w:val="clear" w:color="auto" w:fill="FFFFFF"/>
            <w:vAlign w:val="bottom"/>
          </w:tcPr>
          <w:p w14:paraId="782B254E"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Collinearity</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Statistics</w:t>
            </w:r>
            <w:proofErr w:type="spellEnd"/>
          </w:p>
        </w:tc>
      </w:tr>
      <w:tr w:rsidR="00456CB3" w:rsidRPr="001C2BB7" w14:paraId="3118DE7D" w14:textId="77777777" w:rsidTr="006840A7">
        <w:trPr>
          <w:cantSplit/>
        </w:trPr>
        <w:tc>
          <w:tcPr>
            <w:tcW w:w="0" w:type="auto"/>
            <w:gridSpan w:val="2"/>
            <w:vMerge/>
            <w:tcBorders>
              <w:top w:val="nil"/>
              <w:left w:val="nil"/>
              <w:bottom w:val="nil"/>
              <w:right w:val="nil"/>
            </w:tcBorders>
            <w:shd w:val="clear" w:color="auto" w:fill="FFFFFF"/>
            <w:vAlign w:val="bottom"/>
          </w:tcPr>
          <w:p w14:paraId="68684B1F"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nil"/>
              <w:left w:val="nil"/>
              <w:bottom w:val="single" w:sz="8" w:space="0" w:color="152935"/>
              <w:right w:val="single" w:sz="8" w:space="0" w:color="E0E0E0"/>
            </w:tcBorders>
            <w:shd w:val="clear" w:color="auto" w:fill="FFFFFF"/>
            <w:vAlign w:val="bottom"/>
          </w:tcPr>
          <w:p w14:paraId="0416D901"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B8FAEB0"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Std</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Error</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22D8009"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Beta</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695BAE7"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Tolerance</w:t>
            </w:r>
            <w:proofErr w:type="spellEnd"/>
          </w:p>
        </w:tc>
        <w:tc>
          <w:tcPr>
            <w:tcW w:w="0" w:type="auto"/>
            <w:tcBorders>
              <w:top w:val="nil"/>
              <w:left w:val="single" w:sz="8" w:space="0" w:color="E0E0E0"/>
              <w:bottom w:val="single" w:sz="8" w:space="0" w:color="152935"/>
              <w:right w:val="nil"/>
            </w:tcBorders>
            <w:shd w:val="clear" w:color="auto" w:fill="FFFFFF"/>
            <w:vAlign w:val="bottom"/>
          </w:tcPr>
          <w:p w14:paraId="292FFD65" w14:textId="77777777" w:rsidR="00835B65" w:rsidRPr="001C2BB7" w:rsidRDefault="00835B65"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VIF</w:t>
            </w:r>
          </w:p>
        </w:tc>
      </w:tr>
      <w:tr w:rsidR="00456CB3" w:rsidRPr="001C2BB7" w14:paraId="22897DF6" w14:textId="77777777" w:rsidTr="006840A7">
        <w:trPr>
          <w:cantSplit/>
        </w:trPr>
        <w:tc>
          <w:tcPr>
            <w:tcW w:w="0" w:type="auto"/>
            <w:vMerge w:val="restart"/>
            <w:tcBorders>
              <w:top w:val="single" w:sz="8" w:space="0" w:color="152935"/>
              <w:left w:val="nil"/>
              <w:bottom w:val="single" w:sz="8" w:space="0" w:color="152935"/>
              <w:right w:val="nil"/>
            </w:tcBorders>
            <w:shd w:val="clear" w:color="auto" w:fill="E0E0E0"/>
          </w:tcPr>
          <w:p w14:paraId="221C303D"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1</w:t>
            </w:r>
          </w:p>
        </w:tc>
        <w:tc>
          <w:tcPr>
            <w:tcW w:w="0" w:type="auto"/>
            <w:tcBorders>
              <w:top w:val="single" w:sz="8" w:space="0" w:color="152935"/>
              <w:left w:val="nil"/>
              <w:bottom w:val="single" w:sz="8" w:space="0" w:color="AEAEAE"/>
              <w:right w:val="nil"/>
            </w:tcBorders>
            <w:shd w:val="clear" w:color="auto" w:fill="E0E0E0"/>
          </w:tcPr>
          <w:p w14:paraId="2E734AEF"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w:t>
            </w:r>
            <w:proofErr w:type="spellStart"/>
            <w:r w:rsidRPr="001C2BB7">
              <w:rPr>
                <w:rFonts w:ascii="Cambria" w:hAnsi="Cambria" w:cs="Times New Roman"/>
                <w:lang w:val="id-ID"/>
              </w:rPr>
              <w:t>Constant</w:t>
            </w:r>
            <w:proofErr w:type="spellEnd"/>
            <w:r w:rsidRPr="001C2BB7">
              <w:rPr>
                <w:rFonts w:ascii="Cambria" w:hAnsi="Cambria" w:cs="Times New Roman"/>
                <w:lang w:val="id-ID"/>
              </w:rPr>
              <w:t>)</w:t>
            </w:r>
          </w:p>
        </w:tc>
        <w:tc>
          <w:tcPr>
            <w:tcW w:w="0" w:type="auto"/>
            <w:tcBorders>
              <w:top w:val="single" w:sz="8" w:space="0" w:color="152935"/>
              <w:left w:val="nil"/>
              <w:bottom w:val="single" w:sz="8" w:space="0" w:color="AEAEAE"/>
              <w:right w:val="single" w:sz="8" w:space="0" w:color="E0E0E0"/>
            </w:tcBorders>
            <w:shd w:val="clear" w:color="auto" w:fill="FFFFFF"/>
          </w:tcPr>
          <w:p w14:paraId="180E8433"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.661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FF2560A"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1.154</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0EDBC2B5"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1FC96403"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14:paraId="0C0E7ACB"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r>
      <w:tr w:rsidR="00456CB3" w:rsidRPr="001C2BB7" w14:paraId="0F84AAE8" w14:textId="77777777" w:rsidTr="006840A7">
        <w:trPr>
          <w:cantSplit/>
        </w:trPr>
        <w:tc>
          <w:tcPr>
            <w:tcW w:w="0" w:type="auto"/>
            <w:vMerge/>
            <w:tcBorders>
              <w:top w:val="single" w:sz="8" w:space="0" w:color="152935"/>
              <w:left w:val="nil"/>
              <w:bottom w:val="single" w:sz="8" w:space="0" w:color="152935"/>
              <w:right w:val="nil"/>
            </w:tcBorders>
            <w:shd w:val="clear" w:color="auto" w:fill="E0E0E0"/>
          </w:tcPr>
          <w:p w14:paraId="0FB21366"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AEAEAE"/>
              <w:left w:val="nil"/>
              <w:bottom w:val="single" w:sz="8" w:space="0" w:color="AEAEAE"/>
              <w:right w:val="nil"/>
            </w:tcBorders>
            <w:shd w:val="clear" w:color="auto" w:fill="E0E0E0"/>
          </w:tcPr>
          <w:p w14:paraId="3D9ED90A"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Total_X1</w:t>
            </w:r>
          </w:p>
        </w:tc>
        <w:tc>
          <w:tcPr>
            <w:tcW w:w="0" w:type="auto"/>
            <w:tcBorders>
              <w:top w:val="single" w:sz="8" w:space="0" w:color="AEAEAE"/>
              <w:left w:val="nil"/>
              <w:bottom w:val="single" w:sz="8" w:space="0" w:color="AEAEAE"/>
              <w:right w:val="single" w:sz="8" w:space="0" w:color="E0E0E0"/>
            </w:tcBorders>
            <w:shd w:val="clear" w:color="auto" w:fill="FFFFFF"/>
          </w:tcPr>
          <w:p w14:paraId="11F93C30"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.462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86B1F7"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.074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6610DE"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.442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1A20112"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.651</w:t>
            </w:r>
          </w:p>
        </w:tc>
        <w:tc>
          <w:tcPr>
            <w:tcW w:w="0" w:type="auto"/>
            <w:tcBorders>
              <w:top w:val="single" w:sz="8" w:space="0" w:color="AEAEAE"/>
              <w:left w:val="single" w:sz="8" w:space="0" w:color="E0E0E0"/>
              <w:bottom w:val="single" w:sz="8" w:space="0" w:color="AEAEAE"/>
              <w:right w:val="nil"/>
            </w:tcBorders>
            <w:shd w:val="clear" w:color="auto" w:fill="FFFFFF"/>
          </w:tcPr>
          <w:p w14:paraId="2F0FE303"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1.537</w:t>
            </w:r>
          </w:p>
        </w:tc>
      </w:tr>
      <w:tr w:rsidR="00456CB3" w:rsidRPr="001C2BB7" w14:paraId="2B6C16E8" w14:textId="77777777" w:rsidTr="006840A7">
        <w:trPr>
          <w:cantSplit/>
        </w:trPr>
        <w:tc>
          <w:tcPr>
            <w:tcW w:w="0" w:type="auto"/>
            <w:vMerge/>
            <w:tcBorders>
              <w:top w:val="single" w:sz="8" w:space="0" w:color="152935"/>
              <w:left w:val="nil"/>
              <w:bottom w:val="single" w:sz="8" w:space="0" w:color="152935"/>
              <w:right w:val="nil"/>
            </w:tcBorders>
            <w:shd w:val="clear" w:color="auto" w:fill="E0E0E0"/>
          </w:tcPr>
          <w:p w14:paraId="6F9D3E53"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AEAEAE"/>
              <w:left w:val="nil"/>
              <w:bottom w:val="single" w:sz="8" w:space="0" w:color="AEAEAE"/>
              <w:right w:val="nil"/>
            </w:tcBorders>
            <w:shd w:val="clear" w:color="auto" w:fill="E0E0E0"/>
          </w:tcPr>
          <w:p w14:paraId="7E6CF142"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Total_X2</w:t>
            </w:r>
          </w:p>
        </w:tc>
        <w:tc>
          <w:tcPr>
            <w:tcW w:w="0" w:type="auto"/>
            <w:tcBorders>
              <w:top w:val="single" w:sz="8" w:space="0" w:color="AEAEAE"/>
              <w:left w:val="nil"/>
              <w:bottom w:val="single" w:sz="8" w:space="0" w:color="AEAEAE"/>
              <w:right w:val="single" w:sz="8" w:space="0" w:color="E0E0E0"/>
            </w:tcBorders>
            <w:shd w:val="clear" w:color="auto" w:fill="FFFFFF"/>
          </w:tcPr>
          <w:p w14:paraId="34705B9A"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576E8B4"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.070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CA1F5A"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.303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2190FE"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.373</w:t>
            </w:r>
          </w:p>
        </w:tc>
        <w:tc>
          <w:tcPr>
            <w:tcW w:w="0" w:type="auto"/>
            <w:tcBorders>
              <w:top w:val="single" w:sz="8" w:space="0" w:color="AEAEAE"/>
              <w:left w:val="single" w:sz="8" w:space="0" w:color="E0E0E0"/>
              <w:bottom w:val="single" w:sz="8" w:space="0" w:color="AEAEAE"/>
              <w:right w:val="nil"/>
            </w:tcBorders>
            <w:shd w:val="clear" w:color="auto" w:fill="FFFFFF"/>
          </w:tcPr>
          <w:p w14:paraId="48C43D2F"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2.678</w:t>
            </w:r>
          </w:p>
        </w:tc>
      </w:tr>
      <w:tr w:rsidR="00456CB3" w:rsidRPr="001C2BB7" w14:paraId="4908EF3C" w14:textId="77777777" w:rsidTr="006840A7">
        <w:trPr>
          <w:cantSplit/>
        </w:trPr>
        <w:tc>
          <w:tcPr>
            <w:tcW w:w="0" w:type="auto"/>
            <w:vMerge/>
            <w:tcBorders>
              <w:top w:val="single" w:sz="8" w:space="0" w:color="152935"/>
              <w:left w:val="nil"/>
              <w:bottom w:val="single" w:sz="8" w:space="0" w:color="152935"/>
              <w:right w:val="nil"/>
            </w:tcBorders>
            <w:shd w:val="clear" w:color="auto" w:fill="E0E0E0"/>
          </w:tcPr>
          <w:p w14:paraId="6CB78C28" w14:textId="77777777" w:rsidR="00835B65" w:rsidRPr="001C2BB7" w:rsidRDefault="00835B65"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AEAEAE"/>
              <w:left w:val="nil"/>
              <w:bottom w:val="single" w:sz="8" w:space="0" w:color="152935"/>
              <w:right w:val="nil"/>
            </w:tcBorders>
            <w:shd w:val="clear" w:color="auto" w:fill="E0E0E0"/>
          </w:tcPr>
          <w:p w14:paraId="5888DE7B"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Total_X3</w:t>
            </w:r>
          </w:p>
        </w:tc>
        <w:tc>
          <w:tcPr>
            <w:tcW w:w="0" w:type="auto"/>
            <w:tcBorders>
              <w:top w:val="single" w:sz="8" w:space="0" w:color="AEAEAE"/>
              <w:left w:val="nil"/>
              <w:bottom w:val="single" w:sz="8" w:space="0" w:color="152935"/>
              <w:right w:val="single" w:sz="8" w:space="0" w:color="E0E0E0"/>
            </w:tcBorders>
            <w:shd w:val="clear" w:color="auto" w:fill="FFFFFF"/>
          </w:tcPr>
          <w:p w14:paraId="15CBE995"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.219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ACCA4E3"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.088</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7DE754E"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.217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C46E6D6"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.428</w:t>
            </w:r>
          </w:p>
        </w:tc>
        <w:tc>
          <w:tcPr>
            <w:tcW w:w="0" w:type="auto"/>
            <w:tcBorders>
              <w:top w:val="single" w:sz="8" w:space="0" w:color="AEAEAE"/>
              <w:left w:val="single" w:sz="8" w:space="0" w:color="E0E0E0"/>
              <w:bottom w:val="single" w:sz="8" w:space="0" w:color="152935"/>
              <w:right w:val="nil"/>
            </w:tcBorders>
            <w:shd w:val="clear" w:color="auto" w:fill="FFFFFF"/>
          </w:tcPr>
          <w:p w14:paraId="67126DBE" w14:textId="77777777" w:rsidR="00835B65" w:rsidRPr="001C2BB7" w:rsidRDefault="00835B65"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2.334</w:t>
            </w:r>
          </w:p>
        </w:tc>
      </w:tr>
      <w:tr w:rsidR="00456CB3" w:rsidRPr="001C2BB7" w14:paraId="713B8378" w14:textId="77777777" w:rsidTr="006840A7">
        <w:trPr>
          <w:cantSplit/>
        </w:trPr>
        <w:tc>
          <w:tcPr>
            <w:tcW w:w="0" w:type="auto"/>
            <w:gridSpan w:val="7"/>
            <w:tcBorders>
              <w:top w:val="nil"/>
              <w:left w:val="nil"/>
              <w:bottom w:val="nil"/>
              <w:right w:val="nil"/>
            </w:tcBorders>
            <w:shd w:val="clear" w:color="auto" w:fill="FFFFFF"/>
          </w:tcPr>
          <w:p w14:paraId="76CEA922" w14:textId="77777777" w:rsidR="00835B65" w:rsidRPr="001C2BB7" w:rsidRDefault="00835B65"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 xml:space="preserve">a. </w:t>
            </w:r>
            <w:proofErr w:type="spellStart"/>
            <w:r w:rsidRPr="001C2BB7">
              <w:rPr>
                <w:rFonts w:ascii="Cambria" w:hAnsi="Cambria" w:cs="Times New Roman"/>
                <w:lang w:val="id-ID"/>
              </w:rPr>
              <w:t>Dependent</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Variable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Total_y</w:t>
            </w:r>
            <w:proofErr w:type="spellEnd"/>
          </w:p>
        </w:tc>
      </w:tr>
    </w:tbl>
    <w:p w14:paraId="132F9832" w14:textId="22B6D08C" w:rsidR="00835B65" w:rsidRPr="00D84FB2" w:rsidRDefault="00835B65" w:rsidP="00D84FB2">
      <w:pPr>
        <w:autoSpaceDE w:val="0"/>
        <w:autoSpaceDN w:val="0"/>
        <w:adjustRightInd w:val="0"/>
        <w:spacing w:line="276" w:lineRule="auto"/>
        <w:jc w:val="center"/>
        <w:rPr>
          <w:rFonts w:ascii="Cambria" w:eastAsia="Times New Roman" w:hAnsi="Cambria" w:cs="Times New Roman"/>
          <w:lang w:val="id-ID" w:eastAsia="en-ID"/>
        </w:rPr>
      </w:pPr>
      <w:r w:rsidRPr="00D84FB2">
        <w:rPr>
          <w:rFonts w:ascii="Cambria" w:eastAsia="Times New Roman" w:hAnsi="Cambria" w:cs="Times New Roman"/>
          <w:lang w:val="id-ID" w:eastAsia="en-ID"/>
        </w:rPr>
        <w:t xml:space="preserve">Sumber: </w:t>
      </w:r>
      <w:proofErr w:type="spellStart"/>
      <w:r w:rsidRPr="00D84FB2">
        <w:rPr>
          <w:rFonts w:ascii="Cambria" w:eastAsia="Times New Roman" w:hAnsi="Cambria" w:cs="Times New Roman"/>
          <w:i/>
          <w:iCs/>
          <w:lang w:val="id-ID" w:eastAsia="en-ID"/>
        </w:rPr>
        <w:t>Output</w:t>
      </w:r>
      <w:proofErr w:type="spellEnd"/>
      <w:r w:rsidRPr="00D84FB2">
        <w:rPr>
          <w:rFonts w:ascii="Cambria" w:eastAsia="Times New Roman" w:hAnsi="Cambria" w:cs="Times New Roman"/>
          <w:i/>
          <w:iCs/>
          <w:lang w:val="id-ID" w:eastAsia="en-ID"/>
        </w:rPr>
        <w:t xml:space="preserve"> </w:t>
      </w:r>
      <w:r w:rsidRPr="00D84FB2">
        <w:rPr>
          <w:rFonts w:ascii="Cambria" w:eastAsia="Times New Roman" w:hAnsi="Cambria" w:cs="Times New Roman"/>
          <w:lang w:val="id-ID" w:eastAsia="en-ID"/>
        </w:rPr>
        <w:t>data primer melalui SPSS 26,2024</w:t>
      </w:r>
    </w:p>
    <w:p w14:paraId="3DE4AB3B" w14:textId="63BCC86B" w:rsidR="004161DC" w:rsidRPr="00CB28DE" w:rsidRDefault="00430640" w:rsidP="00CB28DE">
      <w:pPr>
        <w:autoSpaceDE w:val="0"/>
        <w:autoSpaceDN w:val="0"/>
        <w:adjustRightInd w:val="0"/>
        <w:spacing w:line="276" w:lineRule="auto"/>
        <w:ind w:firstLine="709"/>
        <w:jc w:val="both"/>
        <w:rPr>
          <w:rFonts w:ascii="Cambria" w:eastAsia="Times New Roman" w:hAnsi="Cambria" w:cs="Times New Roman"/>
          <w:lang w:val="id-ID" w:eastAsia="en-ID"/>
        </w:rPr>
      </w:pPr>
      <w:r w:rsidRPr="001C2BB7">
        <w:rPr>
          <w:rFonts w:ascii="Cambria" w:eastAsia="Times New Roman" w:hAnsi="Cambria" w:cs="Times New Roman"/>
          <w:lang w:val="id-ID" w:eastAsia="en-ID"/>
        </w:rPr>
        <w:tab/>
        <w:t>Data di</w:t>
      </w:r>
      <w:r w:rsidR="00D84FB2">
        <w:rPr>
          <w:rFonts w:ascii="Cambria" w:eastAsia="Times New Roman" w:hAnsi="Cambria" w:cs="Times New Roman"/>
          <w:lang w:val="id-ID" w:eastAsia="en-ID"/>
        </w:rPr>
        <w:t xml:space="preserve"> </w:t>
      </w:r>
      <w:r w:rsidRPr="001C2BB7">
        <w:rPr>
          <w:rFonts w:ascii="Cambria" w:eastAsia="Times New Roman" w:hAnsi="Cambria" w:cs="Times New Roman"/>
          <w:lang w:val="id-ID" w:eastAsia="en-ID"/>
        </w:rPr>
        <w:t xml:space="preserve">atas menunjukkan nilai </w:t>
      </w:r>
      <w:proofErr w:type="spellStart"/>
      <w:r w:rsidRPr="00D84FB2">
        <w:rPr>
          <w:rFonts w:ascii="Cambria" w:eastAsia="Times New Roman" w:hAnsi="Cambria" w:cs="Times New Roman"/>
          <w:i/>
          <w:iCs/>
          <w:lang w:val="id-ID" w:eastAsia="en-ID"/>
        </w:rPr>
        <w:t>tolerance</w:t>
      </w:r>
      <w:proofErr w:type="spellEnd"/>
      <w:r w:rsidRPr="001C2BB7">
        <w:rPr>
          <w:rFonts w:ascii="Cambria" w:eastAsia="Times New Roman" w:hAnsi="Cambria" w:cs="Times New Roman"/>
          <w:lang w:val="id-ID" w:eastAsia="en-ID"/>
        </w:rPr>
        <w:t xml:space="preserve"> variabel </w:t>
      </w:r>
      <w:proofErr w:type="spellStart"/>
      <w:r w:rsidR="00D4549A" w:rsidRPr="00D84FB2">
        <w:rPr>
          <w:rFonts w:ascii="Cambria" w:eastAsia="Times New Roman" w:hAnsi="Cambria" w:cs="Times New Roman"/>
          <w:i/>
          <w:iCs/>
          <w:lang w:val="id-ID" w:eastAsia="en-ID"/>
        </w:rPr>
        <w:t>self</w:t>
      </w:r>
      <w:proofErr w:type="spellEnd"/>
      <w:r w:rsidR="00D4549A" w:rsidRPr="00D84FB2">
        <w:rPr>
          <w:rFonts w:ascii="Cambria" w:eastAsia="Times New Roman" w:hAnsi="Cambria" w:cs="Times New Roman"/>
          <w:i/>
          <w:iCs/>
          <w:lang w:val="id-ID" w:eastAsia="en-ID"/>
        </w:rPr>
        <w:t xml:space="preserve"> </w:t>
      </w:r>
      <w:proofErr w:type="spellStart"/>
      <w:r w:rsidR="00D4549A" w:rsidRPr="00D84FB2">
        <w:rPr>
          <w:rFonts w:ascii="Cambria" w:eastAsia="Times New Roman" w:hAnsi="Cambria" w:cs="Times New Roman"/>
          <w:i/>
          <w:iCs/>
          <w:lang w:val="id-ID" w:eastAsia="en-ID"/>
        </w:rPr>
        <w:t>assessment</w:t>
      </w:r>
      <w:proofErr w:type="spellEnd"/>
      <w:r w:rsidR="00D4549A" w:rsidRPr="00D84FB2">
        <w:rPr>
          <w:rFonts w:ascii="Cambria" w:eastAsia="Times New Roman" w:hAnsi="Cambria" w:cs="Times New Roman"/>
          <w:i/>
          <w:iCs/>
          <w:lang w:val="id-ID" w:eastAsia="en-ID"/>
        </w:rPr>
        <w:t xml:space="preserve"> </w:t>
      </w:r>
      <w:proofErr w:type="spellStart"/>
      <w:r w:rsidR="00D4549A" w:rsidRPr="00D84FB2">
        <w:rPr>
          <w:rFonts w:ascii="Cambria" w:eastAsia="Times New Roman" w:hAnsi="Cambria" w:cs="Times New Roman"/>
          <w:i/>
          <w:iCs/>
          <w:lang w:val="id-ID" w:eastAsia="en-ID"/>
        </w:rPr>
        <w:t>system</w:t>
      </w:r>
      <w:proofErr w:type="spellEnd"/>
      <w:r w:rsidR="00D4549A" w:rsidRPr="001C2BB7">
        <w:rPr>
          <w:rFonts w:ascii="Cambria" w:eastAsia="Times New Roman" w:hAnsi="Cambria" w:cs="Times New Roman"/>
          <w:lang w:val="id-ID" w:eastAsia="en-ID"/>
        </w:rPr>
        <w:t xml:space="preserve"> (X1) 0,651, Variabel sosialisasi (X2)</w:t>
      </w:r>
      <w:r w:rsidR="00C83ADF" w:rsidRPr="001C2BB7">
        <w:rPr>
          <w:rFonts w:ascii="Cambria" w:eastAsia="Times New Roman" w:hAnsi="Cambria" w:cs="Times New Roman"/>
          <w:lang w:val="id-ID" w:eastAsia="en-ID"/>
        </w:rPr>
        <w:t xml:space="preserve"> </w:t>
      </w:r>
      <w:r w:rsidR="007E5BC3" w:rsidRPr="001C2BB7">
        <w:rPr>
          <w:rFonts w:ascii="Cambria" w:eastAsia="Times New Roman" w:hAnsi="Cambria" w:cs="Times New Roman"/>
          <w:lang w:val="id-ID" w:eastAsia="en-ID"/>
        </w:rPr>
        <w:t>0,373</w:t>
      </w:r>
      <w:r w:rsidR="00946D4C" w:rsidRPr="001C2BB7">
        <w:rPr>
          <w:rFonts w:ascii="Cambria" w:eastAsia="Times New Roman" w:hAnsi="Cambria" w:cs="Times New Roman"/>
          <w:lang w:val="id-ID" w:eastAsia="en-ID"/>
        </w:rPr>
        <w:t>, dan variabe</w:t>
      </w:r>
      <w:r w:rsidR="00CE47E4" w:rsidRPr="001C2BB7">
        <w:rPr>
          <w:rFonts w:ascii="Cambria" w:eastAsia="Times New Roman" w:hAnsi="Cambria" w:cs="Times New Roman"/>
          <w:lang w:val="id-ID" w:eastAsia="en-ID"/>
        </w:rPr>
        <w:t>l</w:t>
      </w:r>
      <w:r w:rsidR="00946D4C" w:rsidRPr="001C2BB7">
        <w:rPr>
          <w:rFonts w:ascii="Cambria" w:eastAsia="Times New Roman" w:hAnsi="Cambria" w:cs="Times New Roman"/>
          <w:lang w:val="id-ID" w:eastAsia="en-ID"/>
        </w:rPr>
        <w:t xml:space="preserve"> sanksi perpajakan (X3) 0,</w:t>
      </w:r>
      <w:r w:rsidR="000266C7" w:rsidRPr="001C2BB7">
        <w:rPr>
          <w:rFonts w:ascii="Cambria" w:eastAsia="Times New Roman" w:hAnsi="Cambria" w:cs="Times New Roman"/>
          <w:lang w:val="id-ID" w:eastAsia="en-ID"/>
        </w:rPr>
        <w:t xml:space="preserve">428. Dari ketiga variabel tersebut </w:t>
      </w:r>
      <w:r w:rsidR="006F26BC" w:rsidRPr="001C2BB7">
        <w:rPr>
          <w:rFonts w:ascii="Cambria" w:eastAsia="Times New Roman" w:hAnsi="Cambria" w:cs="Times New Roman"/>
          <w:lang w:val="id-ID" w:eastAsia="en-ID"/>
        </w:rPr>
        <w:t>telah lebih dari</w:t>
      </w:r>
      <w:r w:rsidR="001C3A27" w:rsidRPr="001C2BB7">
        <w:rPr>
          <w:rFonts w:ascii="Cambria" w:eastAsia="Times New Roman" w:hAnsi="Cambria" w:cs="Times New Roman"/>
          <w:lang w:val="id-ID" w:eastAsia="en-ID"/>
        </w:rPr>
        <w:t xml:space="preserve"> 0,1</w:t>
      </w:r>
      <w:r w:rsidR="00135932" w:rsidRPr="001C2BB7">
        <w:rPr>
          <w:rFonts w:ascii="Cambria" w:eastAsia="Times New Roman" w:hAnsi="Cambria" w:cs="Times New Roman"/>
          <w:lang w:val="id-ID" w:eastAsia="en-ID"/>
        </w:rPr>
        <w:t xml:space="preserve"> sehingga tidak terjadi gejala </w:t>
      </w:r>
      <w:proofErr w:type="spellStart"/>
      <w:r w:rsidR="0016659D" w:rsidRPr="001C2BB7">
        <w:rPr>
          <w:rFonts w:ascii="Cambria" w:eastAsia="Times New Roman" w:hAnsi="Cambria" w:cs="Times New Roman"/>
          <w:lang w:val="id-ID" w:eastAsia="en-ID"/>
        </w:rPr>
        <w:t>multikolinearitas</w:t>
      </w:r>
      <w:proofErr w:type="spellEnd"/>
      <w:r w:rsidR="0016659D" w:rsidRPr="001C2BB7">
        <w:rPr>
          <w:rFonts w:ascii="Cambria" w:eastAsia="Times New Roman" w:hAnsi="Cambria" w:cs="Times New Roman"/>
          <w:lang w:val="id-ID" w:eastAsia="en-ID"/>
        </w:rPr>
        <w:t>.</w:t>
      </w:r>
      <w:r w:rsidR="000308F3" w:rsidRPr="001C2BB7">
        <w:rPr>
          <w:rFonts w:ascii="Cambria" w:eastAsia="Times New Roman" w:hAnsi="Cambria" w:cs="Times New Roman"/>
          <w:lang w:val="id-ID" w:eastAsia="en-ID"/>
        </w:rPr>
        <w:t xml:space="preserve">  Data di</w:t>
      </w:r>
      <w:r w:rsidR="00D84FB2">
        <w:rPr>
          <w:rFonts w:ascii="Cambria" w:eastAsia="Times New Roman" w:hAnsi="Cambria" w:cs="Times New Roman"/>
          <w:lang w:val="id-ID" w:eastAsia="en-ID"/>
        </w:rPr>
        <w:t xml:space="preserve"> </w:t>
      </w:r>
      <w:r w:rsidR="000308F3" w:rsidRPr="001C2BB7">
        <w:rPr>
          <w:rFonts w:ascii="Cambria" w:eastAsia="Times New Roman" w:hAnsi="Cambria" w:cs="Times New Roman"/>
          <w:lang w:val="id-ID" w:eastAsia="en-ID"/>
        </w:rPr>
        <w:t xml:space="preserve">atas menunjukkan </w:t>
      </w:r>
      <w:r w:rsidR="00AD1B84" w:rsidRPr="001C2BB7">
        <w:rPr>
          <w:rFonts w:ascii="Cambria" w:eastAsia="Times New Roman" w:hAnsi="Cambria" w:cs="Times New Roman"/>
          <w:lang w:val="id-ID" w:eastAsia="en-ID"/>
        </w:rPr>
        <w:t xml:space="preserve">nilai VIF variabel </w:t>
      </w:r>
      <w:proofErr w:type="spellStart"/>
      <w:r w:rsidR="002C631C" w:rsidRPr="00D84FB2">
        <w:rPr>
          <w:rFonts w:ascii="Cambria" w:eastAsia="Times New Roman" w:hAnsi="Cambria" w:cs="Times New Roman"/>
          <w:i/>
          <w:iCs/>
          <w:lang w:val="id-ID" w:eastAsia="en-ID"/>
        </w:rPr>
        <w:t>self</w:t>
      </w:r>
      <w:proofErr w:type="spellEnd"/>
      <w:r w:rsidR="00583A2A" w:rsidRPr="00D84FB2">
        <w:rPr>
          <w:rFonts w:ascii="Cambria" w:eastAsia="Times New Roman" w:hAnsi="Cambria" w:cs="Times New Roman"/>
          <w:i/>
          <w:iCs/>
          <w:lang w:val="id-ID" w:eastAsia="en-ID"/>
        </w:rPr>
        <w:t xml:space="preserve"> </w:t>
      </w:r>
      <w:proofErr w:type="spellStart"/>
      <w:r w:rsidR="00583A2A" w:rsidRPr="00D84FB2">
        <w:rPr>
          <w:rFonts w:ascii="Cambria" w:eastAsia="Times New Roman" w:hAnsi="Cambria" w:cs="Times New Roman"/>
          <w:i/>
          <w:iCs/>
          <w:lang w:val="id-ID" w:eastAsia="en-ID"/>
        </w:rPr>
        <w:t>assessment</w:t>
      </w:r>
      <w:proofErr w:type="spellEnd"/>
      <w:r w:rsidR="00583A2A" w:rsidRPr="00D84FB2">
        <w:rPr>
          <w:rFonts w:ascii="Cambria" w:eastAsia="Times New Roman" w:hAnsi="Cambria" w:cs="Times New Roman"/>
          <w:i/>
          <w:iCs/>
          <w:lang w:val="id-ID" w:eastAsia="en-ID"/>
        </w:rPr>
        <w:t xml:space="preserve"> </w:t>
      </w:r>
      <w:proofErr w:type="spellStart"/>
      <w:r w:rsidR="00583A2A" w:rsidRPr="00D84FB2">
        <w:rPr>
          <w:rFonts w:ascii="Cambria" w:eastAsia="Times New Roman" w:hAnsi="Cambria" w:cs="Times New Roman"/>
          <w:i/>
          <w:iCs/>
          <w:lang w:val="id-ID" w:eastAsia="en-ID"/>
        </w:rPr>
        <w:t>system</w:t>
      </w:r>
      <w:proofErr w:type="spellEnd"/>
      <w:r w:rsidR="00583A2A" w:rsidRPr="001C2BB7">
        <w:rPr>
          <w:rFonts w:ascii="Cambria" w:eastAsia="Times New Roman" w:hAnsi="Cambria" w:cs="Times New Roman"/>
          <w:lang w:val="id-ID" w:eastAsia="en-ID"/>
        </w:rPr>
        <w:t xml:space="preserve"> </w:t>
      </w:r>
      <w:r w:rsidR="002C631C" w:rsidRPr="001C2BB7">
        <w:rPr>
          <w:rFonts w:ascii="Cambria" w:eastAsia="Times New Roman" w:hAnsi="Cambria" w:cs="Times New Roman"/>
          <w:lang w:val="id-ID" w:eastAsia="en-ID"/>
        </w:rPr>
        <w:t xml:space="preserve">1.537, </w:t>
      </w:r>
      <w:r w:rsidR="00583A2A" w:rsidRPr="001C2BB7">
        <w:rPr>
          <w:rFonts w:ascii="Cambria" w:eastAsia="Times New Roman" w:hAnsi="Cambria" w:cs="Times New Roman"/>
          <w:lang w:val="id-ID" w:eastAsia="en-ID"/>
        </w:rPr>
        <w:t xml:space="preserve"> variab</w:t>
      </w:r>
      <w:r w:rsidR="00717B63" w:rsidRPr="001C2BB7">
        <w:rPr>
          <w:rFonts w:ascii="Cambria" w:eastAsia="Times New Roman" w:hAnsi="Cambria" w:cs="Times New Roman"/>
          <w:lang w:val="id-ID" w:eastAsia="en-ID"/>
        </w:rPr>
        <w:t xml:space="preserve">el </w:t>
      </w:r>
      <w:r w:rsidR="00583A2A" w:rsidRPr="001C2BB7">
        <w:rPr>
          <w:rFonts w:ascii="Cambria" w:eastAsia="Times New Roman" w:hAnsi="Cambria" w:cs="Times New Roman"/>
          <w:lang w:val="id-ID" w:eastAsia="en-ID"/>
        </w:rPr>
        <w:t xml:space="preserve"> sosialisasi perpajakan </w:t>
      </w:r>
      <w:r w:rsidR="004E4007" w:rsidRPr="001C2BB7">
        <w:rPr>
          <w:rFonts w:ascii="Cambria" w:eastAsia="Times New Roman" w:hAnsi="Cambria" w:cs="Times New Roman"/>
          <w:lang w:val="id-ID" w:eastAsia="en-ID"/>
        </w:rPr>
        <w:t>2.678, variabe</w:t>
      </w:r>
      <w:r w:rsidR="00D1133A" w:rsidRPr="001C2BB7">
        <w:rPr>
          <w:rFonts w:ascii="Cambria" w:eastAsia="Times New Roman" w:hAnsi="Cambria" w:cs="Times New Roman"/>
          <w:lang w:val="id-ID" w:eastAsia="en-ID"/>
        </w:rPr>
        <w:t>l</w:t>
      </w:r>
      <w:r w:rsidR="004E4007" w:rsidRPr="001C2BB7">
        <w:rPr>
          <w:rFonts w:ascii="Cambria" w:eastAsia="Times New Roman" w:hAnsi="Cambria" w:cs="Times New Roman"/>
          <w:lang w:val="id-ID" w:eastAsia="en-ID"/>
        </w:rPr>
        <w:t xml:space="preserve"> sanksi perpajakan senilai 2.334</w:t>
      </w:r>
      <w:r w:rsidR="00744B1D" w:rsidRPr="001C2BB7">
        <w:rPr>
          <w:rFonts w:ascii="Cambria" w:eastAsia="Times New Roman" w:hAnsi="Cambria" w:cs="Times New Roman"/>
          <w:lang w:val="id-ID" w:eastAsia="en-ID"/>
        </w:rPr>
        <w:t xml:space="preserve"> yang mana hasil tersebut </w:t>
      </w:r>
      <w:r w:rsidR="00602178" w:rsidRPr="001C2BB7">
        <w:rPr>
          <w:rFonts w:ascii="Cambria" w:eastAsia="Times New Roman" w:hAnsi="Cambria" w:cs="Times New Roman"/>
          <w:lang w:val="id-ID" w:eastAsia="en-ID"/>
        </w:rPr>
        <w:t>l</w:t>
      </w:r>
      <w:r w:rsidR="00182384" w:rsidRPr="001C2BB7">
        <w:rPr>
          <w:rFonts w:ascii="Cambria" w:eastAsia="Times New Roman" w:hAnsi="Cambria" w:cs="Times New Roman"/>
          <w:lang w:val="id-ID" w:eastAsia="en-ID"/>
        </w:rPr>
        <w:t xml:space="preserve">ebih kecil daripada 10, dikatakan </w:t>
      </w:r>
      <w:r w:rsidR="007B2E08" w:rsidRPr="001C2BB7">
        <w:rPr>
          <w:rFonts w:ascii="Cambria" w:eastAsia="Times New Roman" w:hAnsi="Cambria" w:cs="Times New Roman"/>
          <w:lang w:val="id-ID" w:eastAsia="en-ID"/>
        </w:rPr>
        <w:t>variab</w:t>
      </w:r>
      <w:r w:rsidR="00D1133A" w:rsidRPr="001C2BB7">
        <w:rPr>
          <w:rFonts w:ascii="Cambria" w:eastAsia="Times New Roman" w:hAnsi="Cambria" w:cs="Times New Roman"/>
          <w:lang w:val="id-ID" w:eastAsia="en-ID"/>
        </w:rPr>
        <w:t>el</w:t>
      </w:r>
      <w:r w:rsidR="007B2E08" w:rsidRPr="001C2BB7">
        <w:rPr>
          <w:rFonts w:ascii="Cambria" w:eastAsia="Times New Roman" w:hAnsi="Cambria" w:cs="Times New Roman"/>
          <w:lang w:val="id-ID" w:eastAsia="en-ID"/>
        </w:rPr>
        <w:t xml:space="preserve"> tersebut tidak terjadi gejala </w:t>
      </w:r>
      <w:proofErr w:type="spellStart"/>
      <w:r w:rsidR="007B2E08" w:rsidRPr="001C2BB7">
        <w:rPr>
          <w:rFonts w:ascii="Cambria" w:eastAsia="Times New Roman" w:hAnsi="Cambria" w:cs="Times New Roman"/>
          <w:lang w:val="id-ID" w:eastAsia="en-ID"/>
        </w:rPr>
        <w:t>multikolineari</w:t>
      </w:r>
      <w:r w:rsidR="0016577B" w:rsidRPr="001C2BB7">
        <w:rPr>
          <w:rFonts w:ascii="Cambria" w:eastAsia="Times New Roman" w:hAnsi="Cambria" w:cs="Times New Roman"/>
          <w:lang w:val="id-ID" w:eastAsia="en-ID"/>
        </w:rPr>
        <w:t>tas</w:t>
      </w:r>
      <w:proofErr w:type="spellEnd"/>
      <w:r w:rsidR="0016577B" w:rsidRPr="001C2BB7">
        <w:rPr>
          <w:rFonts w:ascii="Cambria" w:eastAsia="Times New Roman" w:hAnsi="Cambria" w:cs="Times New Roman"/>
          <w:lang w:val="id-ID" w:eastAsia="en-ID"/>
        </w:rPr>
        <w:t xml:space="preserve">. </w:t>
      </w:r>
    </w:p>
    <w:p w14:paraId="5DB192F1" w14:textId="77777777" w:rsidR="004D3400" w:rsidRDefault="004D3400">
      <w:pPr>
        <w:rPr>
          <w:rFonts w:ascii="Cambria" w:hAnsi="Cambria" w:cs="Times New Roman"/>
          <w:b/>
          <w:bCs/>
          <w:lang w:val="id-ID"/>
        </w:rPr>
      </w:pPr>
      <w:r>
        <w:rPr>
          <w:rFonts w:ascii="Cambria" w:hAnsi="Cambria" w:cs="Times New Roman"/>
          <w:b/>
          <w:bCs/>
          <w:lang w:val="id-ID"/>
        </w:rPr>
        <w:br w:type="page"/>
      </w:r>
    </w:p>
    <w:p w14:paraId="5A73641B" w14:textId="18BE7595" w:rsidR="00412809" w:rsidRPr="001C2BB7" w:rsidRDefault="004161DC" w:rsidP="001C2BB7">
      <w:pPr>
        <w:tabs>
          <w:tab w:val="left" w:pos="2930"/>
        </w:tabs>
        <w:spacing w:line="276" w:lineRule="auto"/>
        <w:jc w:val="both"/>
        <w:rPr>
          <w:rFonts w:ascii="Cambria" w:hAnsi="Cambria" w:cs="Times New Roman"/>
          <w:b/>
          <w:bCs/>
          <w:lang w:val="id-ID"/>
        </w:rPr>
      </w:pPr>
      <w:r w:rsidRPr="001C2BB7">
        <w:rPr>
          <w:rFonts w:ascii="Cambria" w:hAnsi="Cambria" w:cs="Times New Roman"/>
          <w:b/>
          <w:bCs/>
          <w:lang w:val="id-ID"/>
        </w:rPr>
        <w:lastRenderedPageBreak/>
        <w:t xml:space="preserve">Uji </w:t>
      </w:r>
      <w:proofErr w:type="spellStart"/>
      <w:r w:rsidRPr="001C2BB7">
        <w:rPr>
          <w:rFonts w:ascii="Cambria" w:hAnsi="Cambria" w:cs="Times New Roman"/>
          <w:b/>
          <w:bCs/>
          <w:lang w:val="id-ID"/>
        </w:rPr>
        <w:t>Heteroskedastisitas</w:t>
      </w:r>
      <w:proofErr w:type="spellEnd"/>
      <w:r w:rsidRPr="001C2BB7">
        <w:rPr>
          <w:rFonts w:ascii="Cambria" w:hAnsi="Cambria" w:cs="Times New Roman"/>
          <w:b/>
          <w:bCs/>
          <w:lang w:val="id-ID"/>
        </w:rPr>
        <w:t xml:space="preserve"> </w:t>
      </w:r>
    </w:p>
    <w:p w14:paraId="7C1EA432" w14:textId="3519C1BF" w:rsidR="00B17A04" w:rsidRPr="004D3400" w:rsidRDefault="004D3400" w:rsidP="004D3400">
      <w:pPr>
        <w:tabs>
          <w:tab w:val="left" w:pos="2930"/>
        </w:tabs>
        <w:spacing w:after="0" w:line="276" w:lineRule="auto"/>
        <w:ind w:firstLine="2160"/>
        <w:rPr>
          <w:rFonts w:ascii="Cambria" w:hAnsi="Cambria" w:cs="Times New Roman"/>
          <w:b/>
          <w:bCs/>
          <w:lang w:val="id-ID"/>
        </w:rPr>
      </w:pPr>
      <w:r w:rsidRPr="001C2BB7">
        <w:rPr>
          <w:rFonts w:ascii="Cambria" w:hAnsi="Cambria" w:cs="Times New Roman"/>
          <w:noProof/>
          <w:lang w:val="id-ID"/>
        </w:rPr>
        <w:drawing>
          <wp:anchor distT="0" distB="0" distL="114300" distR="114300" simplePos="0" relativeHeight="251659264" behindDoc="0" locked="0" layoutInCell="1" allowOverlap="1" wp14:anchorId="5CFA4517" wp14:editId="2261D9D6">
            <wp:simplePos x="0" y="0"/>
            <wp:positionH relativeFrom="column">
              <wp:posOffset>465388</wp:posOffset>
            </wp:positionH>
            <wp:positionV relativeFrom="paragraph">
              <wp:posOffset>245176</wp:posOffset>
            </wp:positionV>
            <wp:extent cx="4240530" cy="2494915"/>
            <wp:effectExtent l="0" t="0" r="127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0530" cy="249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D6" w:rsidRPr="001C2BB7">
        <w:rPr>
          <w:rFonts w:ascii="Cambria" w:hAnsi="Cambria" w:cs="Times New Roman"/>
          <w:b/>
          <w:bCs/>
          <w:lang w:val="id-ID"/>
        </w:rPr>
        <w:t xml:space="preserve">Tabel 7. Hasil Uji </w:t>
      </w:r>
      <w:proofErr w:type="spellStart"/>
      <w:r w:rsidR="006263D6" w:rsidRPr="001C2BB7">
        <w:rPr>
          <w:rFonts w:ascii="Cambria" w:hAnsi="Cambria" w:cs="Times New Roman"/>
          <w:b/>
          <w:bCs/>
          <w:lang w:val="id-ID"/>
        </w:rPr>
        <w:t>Heteroskedastisitas</w:t>
      </w:r>
      <w:proofErr w:type="spellEnd"/>
      <w:r w:rsidR="006263D6" w:rsidRPr="001C2BB7">
        <w:rPr>
          <w:rFonts w:ascii="Cambria" w:hAnsi="Cambria" w:cs="Times New Roman"/>
          <w:b/>
          <w:bCs/>
          <w:lang w:val="id-ID"/>
        </w:rPr>
        <w:t xml:space="preserve"> </w:t>
      </w:r>
    </w:p>
    <w:p w14:paraId="50BC883B" w14:textId="6FA2FFEA" w:rsidR="00102500" w:rsidRPr="001C2BB7" w:rsidRDefault="00B17A04" w:rsidP="00EA6454">
      <w:pPr>
        <w:spacing w:before="120" w:line="276" w:lineRule="auto"/>
        <w:ind w:firstLine="709"/>
        <w:jc w:val="both"/>
        <w:rPr>
          <w:rFonts w:ascii="Cambria" w:hAnsi="Cambria" w:cs="Times New Roman"/>
          <w:lang w:val="id-ID"/>
        </w:rPr>
      </w:pPr>
      <w:r w:rsidRPr="001C2BB7">
        <w:rPr>
          <w:rFonts w:ascii="Cambria" w:hAnsi="Cambria" w:cs="Times New Roman"/>
          <w:lang w:val="id-ID"/>
        </w:rPr>
        <w:t xml:space="preserve">Uji </w:t>
      </w:r>
      <w:proofErr w:type="spellStart"/>
      <w:r w:rsidRPr="001C2BB7">
        <w:rPr>
          <w:rFonts w:ascii="Cambria" w:hAnsi="Cambria" w:cs="Times New Roman"/>
          <w:lang w:val="id-ID"/>
        </w:rPr>
        <w:t>heteroskedastisitas</w:t>
      </w:r>
      <w:proofErr w:type="spellEnd"/>
      <w:r w:rsidRPr="001C2BB7">
        <w:rPr>
          <w:rFonts w:ascii="Cambria" w:hAnsi="Cambria" w:cs="Times New Roman"/>
          <w:lang w:val="id-ID"/>
        </w:rPr>
        <w:t xml:space="preserve"> berguna untuk mendeteksi apakah terdapat perbedaan varian Uji </w:t>
      </w:r>
      <w:proofErr w:type="spellStart"/>
      <w:r w:rsidRPr="001C2BB7">
        <w:rPr>
          <w:rFonts w:ascii="Cambria" w:hAnsi="Cambria" w:cs="Times New Roman"/>
          <w:lang w:val="id-ID"/>
        </w:rPr>
        <w:t>heteroskedastisitas</w:t>
      </w:r>
      <w:proofErr w:type="spellEnd"/>
      <w:r w:rsidRPr="001C2BB7">
        <w:rPr>
          <w:rFonts w:ascii="Cambria" w:hAnsi="Cambria" w:cs="Times New Roman"/>
          <w:lang w:val="id-ID"/>
        </w:rPr>
        <w:t xml:space="preserve"> berguna untuk mendeteksi apakah terdapat perbedaan varian </w:t>
      </w:r>
      <w:proofErr w:type="spellStart"/>
      <w:r w:rsidRPr="001C2BB7">
        <w:rPr>
          <w:rFonts w:ascii="Cambria" w:hAnsi="Cambria" w:cs="Times New Roman"/>
          <w:lang w:val="id-ID"/>
        </w:rPr>
        <w:t>residual</w:t>
      </w:r>
      <w:proofErr w:type="spellEnd"/>
      <w:r w:rsidRPr="001C2BB7">
        <w:rPr>
          <w:rFonts w:ascii="Cambria" w:hAnsi="Cambria" w:cs="Times New Roman"/>
          <w:lang w:val="id-ID"/>
        </w:rPr>
        <w:t xml:space="preserve"> dalam model regresi. Pada penelitian ini, pengujian </w:t>
      </w:r>
      <w:proofErr w:type="spellStart"/>
      <w:r w:rsidRPr="001C2BB7">
        <w:rPr>
          <w:rFonts w:ascii="Cambria" w:hAnsi="Cambria" w:cs="Times New Roman"/>
          <w:lang w:val="id-ID"/>
        </w:rPr>
        <w:t>heteroskedastisitas</w:t>
      </w:r>
      <w:proofErr w:type="spellEnd"/>
      <w:r w:rsidRPr="001C2BB7">
        <w:rPr>
          <w:rFonts w:ascii="Cambria" w:hAnsi="Cambria" w:cs="Times New Roman"/>
          <w:lang w:val="id-ID"/>
        </w:rPr>
        <w:t xml:space="preserve"> dilakukan menggunakan grafik </w:t>
      </w:r>
      <w:proofErr w:type="spellStart"/>
      <w:r w:rsidRPr="0001244F">
        <w:rPr>
          <w:rFonts w:ascii="Cambria" w:hAnsi="Cambria" w:cs="Times New Roman"/>
          <w:i/>
          <w:iCs/>
          <w:lang w:val="id-ID"/>
        </w:rPr>
        <w:t>scatterplot</w:t>
      </w:r>
      <w:proofErr w:type="spellEnd"/>
      <w:r w:rsidRPr="001C2BB7">
        <w:rPr>
          <w:rFonts w:ascii="Cambria" w:hAnsi="Cambria" w:cs="Times New Roman"/>
          <w:lang w:val="id-ID"/>
        </w:rPr>
        <w:t xml:space="preserve">. Jika titik-titik pada grafik </w:t>
      </w:r>
      <w:proofErr w:type="spellStart"/>
      <w:r w:rsidRPr="0001244F">
        <w:rPr>
          <w:rFonts w:ascii="Cambria" w:hAnsi="Cambria" w:cs="Times New Roman"/>
          <w:i/>
          <w:iCs/>
          <w:lang w:val="id-ID"/>
        </w:rPr>
        <w:t>scatterplot</w:t>
      </w:r>
      <w:proofErr w:type="spellEnd"/>
      <w:r w:rsidRPr="001C2BB7">
        <w:rPr>
          <w:rFonts w:ascii="Cambria" w:hAnsi="Cambria" w:cs="Times New Roman"/>
          <w:lang w:val="id-ID"/>
        </w:rPr>
        <w:t xml:space="preserve"> membentuk pola yang teratur, maka terdapat indikasi </w:t>
      </w:r>
      <w:proofErr w:type="spellStart"/>
      <w:r w:rsidRPr="001C2BB7">
        <w:rPr>
          <w:rFonts w:ascii="Cambria" w:hAnsi="Cambria" w:cs="Times New Roman"/>
          <w:lang w:val="id-ID"/>
        </w:rPr>
        <w:t>heteroskedastisitas</w:t>
      </w:r>
      <w:proofErr w:type="spellEnd"/>
      <w:r w:rsidRPr="001C2BB7">
        <w:rPr>
          <w:rFonts w:ascii="Cambria" w:hAnsi="Cambria" w:cs="Times New Roman"/>
          <w:lang w:val="id-ID"/>
        </w:rPr>
        <w:t xml:space="preserve">; sebaliknya, jika tidak ada pola yang jelas, maka tidak terdapat </w:t>
      </w:r>
      <w:proofErr w:type="spellStart"/>
      <w:r w:rsidRPr="001C2BB7">
        <w:rPr>
          <w:rFonts w:ascii="Cambria" w:hAnsi="Cambria" w:cs="Times New Roman"/>
          <w:lang w:val="id-ID"/>
        </w:rPr>
        <w:t>heteroskedastisitas</w:t>
      </w:r>
      <w:proofErr w:type="spellEnd"/>
      <w:r w:rsidRPr="001C2BB7">
        <w:rPr>
          <w:rFonts w:ascii="Cambria" w:hAnsi="Cambria" w:cs="Times New Roman"/>
          <w:lang w:val="id-ID"/>
        </w:rPr>
        <w:t>.</w:t>
      </w:r>
    </w:p>
    <w:p w14:paraId="56745BB6" w14:textId="6BA52E3F" w:rsidR="005B569D" w:rsidRPr="001C2BB7" w:rsidRDefault="00657981" w:rsidP="001C2BB7">
      <w:pPr>
        <w:spacing w:line="276" w:lineRule="auto"/>
        <w:jc w:val="both"/>
        <w:rPr>
          <w:rFonts w:ascii="Cambria" w:hAnsi="Cambria" w:cs="Times New Roman"/>
          <w:b/>
          <w:bCs/>
          <w:lang w:val="id-ID"/>
        </w:rPr>
      </w:pPr>
      <w:r w:rsidRPr="001C2BB7">
        <w:rPr>
          <w:rFonts w:ascii="Cambria" w:hAnsi="Cambria" w:cs="Times New Roman"/>
          <w:b/>
          <w:bCs/>
          <w:lang w:val="id-ID"/>
        </w:rPr>
        <w:t>Uji Regresi Linier Berganda</w:t>
      </w:r>
    </w:p>
    <w:p w14:paraId="41F2EA1F" w14:textId="77777777" w:rsidR="00212D47" w:rsidRPr="001C2BB7" w:rsidRDefault="00212D47" w:rsidP="00F34F90">
      <w:pPr>
        <w:spacing w:after="0" w:line="276" w:lineRule="auto"/>
        <w:jc w:val="center"/>
        <w:rPr>
          <w:rFonts w:ascii="Cambria" w:hAnsi="Cambria" w:cs="Times New Roman"/>
          <w:b/>
          <w:bCs/>
          <w:lang w:val="id-ID"/>
        </w:rPr>
      </w:pPr>
      <w:r w:rsidRPr="001C2BB7">
        <w:rPr>
          <w:rFonts w:ascii="Cambria" w:hAnsi="Cambria" w:cs="Times New Roman"/>
          <w:b/>
          <w:bCs/>
          <w:lang w:val="id-ID"/>
        </w:rPr>
        <w:t>Tabel 8. Hasil Uji Regresi Linier Berganda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2"/>
        <w:gridCol w:w="2096"/>
        <w:gridCol w:w="872"/>
        <w:gridCol w:w="1438"/>
        <w:gridCol w:w="2069"/>
        <w:gridCol w:w="673"/>
        <w:gridCol w:w="541"/>
      </w:tblGrid>
      <w:tr w:rsidR="00456CB3" w:rsidRPr="001C2BB7" w14:paraId="1D06F3F8" w14:textId="77777777" w:rsidTr="001E3B10">
        <w:trPr>
          <w:cantSplit/>
        </w:trPr>
        <w:tc>
          <w:tcPr>
            <w:tcW w:w="0" w:type="auto"/>
            <w:gridSpan w:val="7"/>
            <w:tcBorders>
              <w:top w:val="nil"/>
              <w:left w:val="nil"/>
              <w:bottom w:val="nil"/>
              <w:right w:val="nil"/>
            </w:tcBorders>
            <w:shd w:val="clear" w:color="auto" w:fill="FFFFFF"/>
            <w:vAlign w:val="center"/>
          </w:tcPr>
          <w:p w14:paraId="2F6A5335" w14:textId="77777777" w:rsidR="00B51E2B" w:rsidRPr="001C2BB7" w:rsidRDefault="00B51E2B" w:rsidP="00F34F90">
            <w:pPr>
              <w:autoSpaceDE w:val="0"/>
              <w:autoSpaceDN w:val="0"/>
              <w:adjustRightInd w:val="0"/>
              <w:spacing w:line="276" w:lineRule="auto"/>
              <w:ind w:left="60" w:right="60"/>
              <w:jc w:val="center"/>
              <w:rPr>
                <w:rFonts w:ascii="Cambria" w:hAnsi="Cambria" w:cs="Arial"/>
                <w:lang w:val="id-ID"/>
              </w:rPr>
            </w:pPr>
            <w:proofErr w:type="spellStart"/>
            <w:r w:rsidRPr="001C2BB7">
              <w:rPr>
                <w:rFonts w:ascii="Cambria" w:hAnsi="Cambria" w:cs="Arial"/>
                <w:b/>
                <w:bCs/>
                <w:lang w:val="id-ID"/>
              </w:rPr>
              <w:t>Coefficients</w:t>
            </w:r>
            <w:r w:rsidRPr="001C2BB7">
              <w:rPr>
                <w:rFonts w:ascii="Cambria" w:hAnsi="Cambria" w:cs="Arial"/>
                <w:b/>
                <w:bCs/>
                <w:vertAlign w:val="superscript"/>
                <w:lang w:val="id-ID"/>
              </w:rPr>
              <w:t>a</w:t>
            </w:r>
            <w:proofErr w:type="spellEnd"/>
          </w:p>
        </w:tc>
      </w:tr>
      <w:tr w:rsidR="00456CB3" w:rsidRPr="001C2BB7" w14:paraId="11B2F074" w14:textId="77777777" w:rsidTr="001E3B10">
        <w:trPr>
          <w:cantSplit/>
        </w:trPr>
        <w:tc>
          <w:tcPr>
            <w:tcW w:w="0" w:type="auto"/>
            <w:gridSpan w:val="2"/>
            <w:vMerge w:val="restart"/>
            <w:tcBorders>
              <w:top w:val="nil"/>
              <w:left w:val="nil"/>
              <w:bottom w:val="nil"/>
              <w:right w:val="nil"/>
            </w:tcBorders>
            <w:shd w:val="clear" w:color="auto" w:fill="FFFFFF"/>
            <w:vAlign w:val="bottom"/>
          </w:tcPr>
          <w:p w14:paraId="2ECA3129"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Model</w:t>
            </w:r>
          </w:p>
        </w:tc>
        <w:tc>
          <w:tcPr>
            <w:tcW w:w="0" w:type="auto"/>
            <w:gridSpan w:val="2"/>
            <w:tcBorders>
              <w:top w:val="nil"/>
              <w:left w:val="nil"/>
              <w:bottom w:val="nil"/>
              <w:right w:val="single" w:sz="8" w:space="0" w:color="E0E0E0"/>
            </w:tcBorders>
            <w:shd w:val="clear" w:color="auto" w:fill="FFFFFF"/>
            <w:vAlign w:val="bottom"/>
          </w:tcPr>
          <w:p w14:paraId="1DCCB0FD"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Unstandardized</w:t>
            </w:r>
            <w:proofErr w:type="spellEnd"/>
            <w:r w:rsidRPr="001C2BB7">
              <w:rPr>
                <w:rFonts w:ascii="Cambria" w:hAnsi="Cambria" w:cs="Arial"/>
                <w:lang w:val="id-ID"/>
              </w:rPr>
              <w:t xml:space="preserve"> </w:t>
            </w:r>
            <w:proofErr w:type="spellStart"/>
            <w:r w:rsidRPr="001C2BB7">
              <w:rPr>
                <w:rFonts w:ascii="Cambria" w:hAnsi="Cambria" w:cs="Arial"/>
                <w:lang w:val="id-ID"/>
              </w:rPr>
              <w:t>Coefficients</w:t>
            </w:r>
            <w:proofErr w:type="spellEnd"/>
          </w:p>
        </w:tc>
        <w:tc>
          <w:tcPr>
            <w:tcW w:w="0" w:type="auto"/>
            <w:tcBorders>
              <w:top w:val="nil"/>
              <w:left w:val="single" w:sz="8" w:space="0" w:color="E0E0E0"/>
              <w:bottom w:val="nil"/>
              <w:right w:val="single" w:sz="8" w:space="0" w:color="E0E0E0"/>
            </w:tcBorders>
            <w:shd w:val="clear" w:color="auto" w:fill="FFFFFF"/>
            <w:vAlign w:val="bottom"/>
          </w:tcPr>
          <w:p w14:paraId="50AE8B23"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Standardized</w:t>
            </w:r>
            <w:proofErr w:type="spellEnd"/>
            <w:r w:rsidRPr="001C2BB7">
              <w:rPr>
                <w:rFonts w:ascii="Cambria" w:hAnsi="Cambria" w:cs="Arial"/>
                <w:lang w:val="id-ID"/>
              </w:rPr>
              <w:t xml:space="preserve"> </w:t>
            </w:r>
            <w:proofErr w:type="spellStart"/>
            <w:r w:rsidRPr="001C2BB7">
              <w:rPr>
                <w:rFonts w:ascii="Cambria" w:hAnsi="Cambria" w:cs="Arial"/>
                <w:lang w:val="id-ID"/>
              </w:rPr>
              <w:t>Coefficients</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531CA484"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t</w:t>
            </w:r>
          </w:p>
        </w:tc>
        <w:tc>
          <w:tcPr>
            <w:tcW w:w="0" w:type="auto"/>
            <w:vMerge w:val="restart"/>
            <w:tcBorders>
              <w:top w:val="nil"/>
              <w:left w:val="single" w:sz="8" w:space="0" w:color="E0E0E0"/>
              <w:bottom w:val="nil"/>
              <w:right w:val="nil"/>
            </w:tcBorders>
            <w:shd w:val="clear" w:color="auto" w:fill="FFFFFF"/>
            <w:vAlign w:val="bottom"/>
          </w:tcPr>
          <w:p w14:paraId="0CE03DE3"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Sig</w:t>
            </w:r>
            <w:proofErr w:type="spellEnd"/>
            <w:r w:rsidRPr="001C2BB7">
              <w:rPr>
                <w:rFonts w:ascii="Cambria" w:hAnsi="Cambria" w:cs="Arial"/>
                <w:lang w:val="id-ID"/>
              </w:rPr>
              <w:t>.</w:t>
            </w:r>
          </w:p>
        </w:tc>
      </w:tr>
      <w:tr w:rsidR="00456CB3" w:rsidRPr="001C2BB7" w14:paraId="47802376" w14:textId="77777777" w:rsidTr="001E3B10">
        <w:trPr>
          <w:cantSplit/>
        </w:trPr>
        <w:tc>
          <w:tcPr>
            <w:tcW w:w="0" w:type="auto"/>
            <w:gridSpan w:val="2"/>
            <w:vMerge/>
            <w:tcBorders>
              <w:top w:val="nil"/>
              <w:left w:val="nil"/>
              <w:bottom w:val="nil"/>
              <w:right w:val="nil"/>
            </w:tcBorders>
            <w:shd w:val="clear" w:color="auto" w:fill="FFFFFF"/>
            <w:vAlign w:val="bottom"/>
          </w:tcPr>
          <w:p w14:paraId="18BF5474" w14:textId="77777777" w:rsidR="00B51E2B" w:rsidRPr="001C2BB7" w:rsidRDefault="00B51E2B" w:rsidP="001C2BB7">
            <w:pPr>
              <w:autoSpaceDE w:val="0"/>
              <w:autoSpaceDN w:val="0"/>
              <w:adjustRightInd w:val="0"/>
              <w:spacing w:after="0" w:line="276" w:lineRule="auto"/>
              <w:rPr>
                <w:rFonts w:ascii="Cambria" w:hAnsi="Cambria" w:cs="Arial"/>
                <w:lang w:val="id-ID"/>
              </w:rPr>
            </w:pPr>
          </w:p>
        </w:tc>
        <w:tc>
          <w:tcPr>
            <w:tcW w:w="0" w:type="auto"/>
            <w:tcBorders>
              <w:top w:val="nil"/>
              <w:left w:val="nil"/>
              <w:bottom w:val="single" w:sz="8" w:space="0" w:color="152935"/>
              <w:right w:val="single" w:sz="8" w:space="0" w:color="E0E0E0"/>
            </w:tcBorders>
            <w:shd w:val="clear" w:color="auto" w:fill="FFFFFF"/>
            <w:vAlign w:val="bottom"/>
          </w:tcPr>
          <w:p w14:paraId="7F17B676"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BBFC248"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Std</w:t>
            </w:r>
            <w:proofErr w:type="spellEnd"/>
            <w:r w:rsidRPr="001C2BB7">
              <w:rPr>
                <w:rFonts w:ascii="Cambria" w:hAnsi="Cambria" w:cs="Arial"/>
                <w:lang w:val="id-ID"/>
              </w:rPr>
              <w:t xml:space="preserve">. </w:t>
            </w:r>
            <w:proofErr w:type="spellStart"/>
            <w:r w:rsidRPr="001C2BB7">
              <w:rPr>
                <w:rFonts w:ascii="Cambria" w:hAnsi="Cambria" w:cs="Arial"/>
                <w:lang w:val="id-ID"/>
              </w:rPr>
              <w:t>Error</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68D0FE9" w14:textId="77777777" w:rsidR="00B51E2B" w:rsidRPr="001C2BB7" w:rsidRDefault="00B51E2B"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Beta</w:t>
            </w:r>
          </w:p>
        </w:tc>
        <w:tc>
          <w:tcPr>
            <w:tcW w:w="0" w:type="auto"/>
            <w:vMerge/>
            <w:tcBorders>
              <w:top w:val="nil"/>
              <w:left w:val="single" w:sz="8" w:space="0" w:color="E0E0E0"/>
              <w:bottom w:val="nil"/>
              <w:right w:val="single" w:sz="8" w:space="0" w:color="E0E0E0"/>
            </w:tcBorders>
            <w:shd w:val="clear" w:color="auto" w:fill="FFFFFF"/>
            <w:vAlign w:val="bottom"/>
          </w:tcPr>
          <w:p w14:paraId="3CA8299F" w14:textId="77777777" w:rsidR="00B51E2B" w:rsidRPr="001C2BB7" w:rsidRDefault="00B51E2B" w:rsidP="001C2BB7">
            <w:pPr>
              <w:autoSpaceDE w:val="0"/>
              <w:autoSpaceDN w:val="0"/>
              <w:adjustRightInd w:val="0"/>
              <w:spacing w:after="0" w:line="276" w:lineRule="auto"/>
              <w:rPr>
                <w:rFonts w:ascii="Cambria" w:hAnsi="Cambria" w:cs="Arial"/>
                <w:lang w:val="id-ID"/>
              </w:rPr>
            </w:pPr>
          </w:p>
        </w:tc>
        <w:tc>
          <w:tcPr>
            <w:tcW w:w="0" w:type="auto"/>
            <w:vMerge/>
            <w:tcBorders>
              <w:top w:val="nil"/>
              <w:left w:val="single" w:sz="8" w:space="0" w:color="E0E0E0"/>
              <w:bottom w:val="nil"/>
              <w:right w:val="nil"/>
            </w:tcBorders>
            <w:shd w:val="clear" w:color="auto" w:fill="FFFFFF"/>
            <w:vAlign w:val="bottom"/>
          </w:tcPr>
          <w:p w14:paraId="1A5199A6" w14:textId="77777777" w:rsidR="00B51E2B" w:rsidRPr="001C2BB7" w:rsidRDefault="00B51E2B" w:rsidP="001C2BB7">
            <w:pPr>
              <w:autoSpaceDE w:val="0"/>
              <w:autoSpaceDN w:val="0"/>
              <w:adjustRightInd w:val="0"/>
              <w:spacing w:after="0" w:line="276" w:lineRule="auto"/>
              <w:rPr>
                <w:rFonts w:ascii="Cambria" w:hAnsi="Cambria" w:cs="Arial"/>
                <w:lang w:val="id-ID"/>
              </w:rPr>
            </w:pPr>
          </w:p>
        </w:tc>
      </w:tr>
      <w:tr w:rsidR="00456CB3" w:rsidRPr="001C2BB7" w14:paraId="1A17D874" w14:textId="77777777" w:rsidTr="001E3B10">
        <w:trPr>
          <w:cantSplit/>
        </w:trPr>
        <w:tc>
          <w:tcPr>
            <w:tcW w:w="0" w:type="auto"/>
            <w:vMerge w:val="restart"/>
            <w:tcBorders>
              <w:top w:val="single" w:sz="8" w:space="0" w:color="152935"/>
              <w:left w:val="nil"/>
              <w:bottom w:val="single" w:sz="8" w:space="0" w:color="152935"/>
              <w:right w:val="nil"/>
            </w:tcBorders>
            <w:shd w:val="clear" w:color="auto" w:fill="E0E0E0"/>
          </w:tcPr>
          <w:p w14:paraId="19DD3B83"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1</w:t>
            </w:r>
          </w:p>
        </w:tc>
        <w:tc>
          <w:tcPr>
            <w:tcW w:w="0" w:type="auto"/>
            <w:tcBorders>
              <w:top w:val="single" w:sz="8" w:space="0" w:color="152935"/>
              <w:left w:val="nil"/>
              <w:bottom w:val="single" w:sz="8" w:space="0" w:color="AEAEAE"/>
              <w:right w:val="nil"/>
            </w:tcBorders>
            <w:shd w:val="clear" w:color="auto" w:fill="E0E0E0"/>
          </w:tcPr>
          <w:p w14:paraId="5740DBAB"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w:t>
            </w:r>
            <w:proofErr w:type="spellStart"/>
            <w:r w:rsidRPr="001C2BB7">
              <w:rPr>
                <w:rFonts w:ascii="Cambria" w:hAnsi="Cambria" w:cs="Arial"/>
                <w:lang w:val="id-ID"/>
              </w:rPr>
              <w:t>Constant</w:t>
            </w:r>
            <w:proofErr w:type="spellEnd"/>
            <w:r w:rsidRPr="001C2BB7">
              <w:rPr>
                <w:rFonts w:ascii="Cambria" w:hAnsi="Cambria" w:cs="Arial"/>
                <w:lang w:val="id-ID"/>
              </w:rPr>
              <w:t>)</w:t>
            </w:r>
          </w:p>
        </w:tc>
        <w:tc>
          <w:tcPr>
            <w:tcW w:w="0" w:type="auto"/>
            <w:tcBorders>
              <w:top w:val="single" w:sz="8" w:space="0" w:color="152935"/>
              <w:left w:val="nil"/>
              <w:bottom w:val="single" w:sz="8" w:space="0" w:color="AEAEAE"/>
              <w:right w:val="single" w:sz="8" w:space="0" w:color="E0E0E0"/>
            </w:tcBorders>
            <w:shd w:val="clear" w:color="auto" w:fill="FFFFFF"/>
          </w:tcPr>
          <w:p w14:paraId="6E38091C"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.796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6C256C7"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.592</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188807CE" w14:textId="77777777" w:rsidR="00B51E2B" w:rsidRPr="001C2BB7" w:rsidRDefault="00B51E2B" w:rsidP="001C2BB7">
            <w:pPr>
              <w:autoSpaceDE w:val="0"/>
              <w:autoSpaceDN w:val="0"/>
              <w:adjustRightInd w:val="0"/>
              <w:spacing w:after="0" w:line="276" w:lineRule="auto"/>
              <w:rPr>
                <w:rFonts w:ascii="Cambria" w:hAnsi="Cambria" w:cs="Times New Roman"/>
                <w:lang w:val="id-ID"/>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5A038E3"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1.343</w:t>
            </w:r>
          </w:p>
        </w:tc>
        <w:tc>
          <w:tcPr>
            <w:tcW w:w="0" w:type="auto"/>
            <w:tcBorders>
              <w:top w:val="single" w:sz="8" w:space="0" w:color="152935"/>
              <w:left w:val="single" w:sz="8" w:space="0" w:color="E0E0E0"/>
              <w:bottom w:val="single" w:sz="8" w:space="0" w:color="AEAEAE"/>
              <w:right w:val="nil"/>
            </w:tcBorders>
            <w:shd w:val="clear" w:color="auto" w:fill="FFFFFF"/>
          </w:tcPr>
          <w:p w14:paraId="5EB32824"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.182</w:t>
            </w:r>
          </w:p>
        </w:tc>
      </w:tr>
      <w:tr w:rsidR="00456CB3" w:rsidRPr="001C2BB7" w14:paraId="487232E9" w14:textId="77777777" w:rsidTr="001E3B10">
        <w:trPr>
          <w:cantSplit/>
        </w:trPr>
        <w:tc>
          <w:tcPr>
            <w:tcW w:w="0" w:type="auto"/>
            <w:vMerge/>
            <w:tcBorders>
              <w:top w:val="single" w:sz="8" w:space="0" w:color="152935"/>
              <w:left w:val="nil"/>
              <w:bottom w:val="single" w:sz="8" w:space="0" w:color="152935"/>
              <w:right w:val="nil"/>
            </w:tcBorders>
            <w:shd w:val="clear" w:color="auto" w:fill="E0E0E0"/>
          </w:tcPr>
          <w:p w14:paraId="1FD798C8" w14:textId="77777777" w:rsidR="00B51E2B" w:rsidRPr="001C2BB7" w:rsidRDefault="00B51E2B" w:rsidP="001C2BB7">
            <w:pPr>
              <w:autoSpaceDE w:val="0"/>
              <w:autoSpaceDN w:val="0"/>
              <w:adjustRightInd w:val="0"/>
              <w:spacing w:after="0" w:line="276" w:lineRule="auto"/>
              <w:rPr>
                <w:rFonts w:ascii="Cambria" w:hAnsi="Cambria" w:cs="Arial"/>
                <w:lang w:val="id-ID"/>
              </w:rPr>
            </w:pPr>
          </w:p>
        </w:tc>
        <w:tc>
          <w:tcPr>
            <w:tcW w:w="0" w:type="auto"/>
            <w:tcBorders>
              <w:top w:val="single" w:sz="8" w:space="0" w:color="AEAEAE"/>
              <w:left w:val="nil"/>
              <w:bottom w:val="single" w:sz="8" w:space="0" w:color="AEAEAE"/>
              <w:right w:val="nil"/>
            </w:tcBorders>
            <w:shd w:val="clear" w:color="auto" w:fill="E0E0E0"/>
          </w:tcPr>
          <w:p w14:paraId="2D0D04CD"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Self</w:t>
            </w:r>
            <w:proofErr w:type="spellEnd"/>
            <w:r w:rsidRPr="001C2BB7">
              <w:rPr>
                <w:rFonts w:ascii="Cambria" w:hAnsi="Cambria" w:cs="Arial"/>
                <w:lang w:val="id-ID"/>
              </w:rPr>
              <w:t xml:space="preserve"> </w:t>
            </w:r>
            <w:proofErr w:type="spellStart"/>
            <w:r w:rsidRPr="001C2BB7">
              <w:rPr>
                <w:rFonts w:ascii="Cambria" w:hAnsi="Cambria" w:cs="Arial"/>
                <w:lang w:val="id-ID"/>
              </w:rPr>
              <w:t>Assesment</w:t>
            </w:r>
            <w:proofErr w:type="spellEnd"/>
            <w:r w:rsidRPr="001C2BB7">
              <w:rPr>
                <w:rFonts w:ascii="Cambria" w:hAnsi="Cambria" w:cs="Arial"/>
                <w:lang w:val="id-ID"/>
              </w:rPr>
              <w:t xml:space="preserve"> System (X1)</w:t>
            </w:r>
          </w:p>
        </w:tc>
        <w:tc>
          <w:tcPr>
            <w:tcW w:w="0" w:type="auto"/>
            <w:tcBorders>
              <w:top w:val="single" w:sz="8" w:space="0" w:color="AEAEAE"/>
              <w:left w:val="nil"/>
              <w:bottom w:val="single" w:sz="8" w:space="0" w:color="AEAEAE"/>
              <w:right w:val="single" w:sz="8" w:space="0" w:color="E0E0E0"/>
            </w:tcBorders>
            <w:shd w:val="clear" w:color="auto" w:fill="FFFFFF"/>
          </w:tcPr>
          <w:p w14:paraId="677E05A3"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.318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8AB1DE5"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.099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7A6D8AD"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.291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D30957"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3.200</w:t>
            </w:r>
          </w:p>
        </w:tc>
        <w:tc>
          <w:tcPr>
            <w:tcW w:w="0" w:type="auto"/>
            <w:tcBorders>
              <w:top w:val="single" w:sz="8" w:space="0" w:color="AEAEAE"/>
              <w:left w:val="single" w:sz="8" w:space="0" w:color="E0E0E0"/>
              <w:bottom w:val="single" w:sz="8" w:space="0" w:color="AEAEAE"/>
              <w:right w:val="nil"/>
            </w:tcBorders>
            <w:shd w:val="clear" w:color="auto" w:fill="FFFFFF"/>
          </w:tcPr>
          <w:p w14:paraId="091A13B1"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.002</w:t>
            </w:r>
          </w:p>
        </w:tc>
      </w:tr>
      <w:tr w:rsidR="00456CB3" w:rsidRPr="001C2BB7" w14:paraId="4F7C6499" w14:textId="77777777" w:rsidTr="001E3B10">
        <w:trPr>
          <w:cantSplit/>
        </w:trPr>
        <w:tc>
          <w:tcPr>
            <w:tcW w:w="0" w:type="auto"/>
            <w:vMerge/>
            <w:tcBorders>
              <w:top w:val="single" w:sz="8" w:space="0" w:color="152935"/>
              <w:left w:val="nil"/>
              <w:bottom w:val="single" w:sz="8" w:space="0" w:color="152935"/>
              <w:right w:val="nil"/>
            </w:tcBorders>
            <w:shd w:val="clear" w:color="auto" w:fill="E0E0E0"/>
          </w:tcPr>
          <w:p w14:paraId="6017E4AB" w14:textId="77777777" w:rsidR="00B51E2B" w:rsidRPr="001C2BB7" w:rsidRDefault="00B51E2B" w:rsidP="001C2BB7">
            <w:pPr>
              <w:autoSpaceDE w:val="0"/>
              <w:autoSpaceDN w:val="0"/>
              <w:adjustRightInd w:val="0"/>
              <w:spacing w:after="0" w:line="276" w:lineRule="auto"/>
              <w:rPr>
                <w:rFonts w:ascii="Cambria" w:hAnsi="Cambria" w:cs="Arial"/>
                <w:lang w:val="id-ID"/>
              </w:rPr>
            </w:pPr>
          </w:p>
        </w:tc>
        <w:tc>
          <w:tcPr>
            <w:tcW w:w="0" w:type="auto"/>
            <w:tcBorders>
              <w:top w:val="single" w:sz="8" w:space="0" w:color="AEAEAE"/>
              <w:left w:val="nil"/>
              <w:bottom w:val="single" w:sz="8" w:space="0" w:color="AEAEAE"/>
              <w:right w:val="nil"/>
            </w:tcBorders>
            <w:shd w:val="clear" w:color="auto" w:fill="E0E0E0"/>
          </w:tcPr>
          <w:p w14:paraId="0FAC4DAA"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Sosialisasi Perpajakan  (X2)</w:t>
            </w:r>
          </w:p>
        </w:tc>
        <w:tc>
          <w:tcPr>
            <w:tcW w:w="0" w:type="auto"/>
            <w:tcBorders>
              <w:top w:val="single" w:sz="8" w:space="0" w:color="AEAEAE"/>
              <w:left w:val="nil"/>
              <w:bottom w:val="single" w:sz="8" w:space="0" w:color="AEAEAE"/>
              <w:right w:val="single" w:sz="8" w:space="0" w:color="E0E0E0"/>
            </w:tcBorders>
            <w:shd w:val="clear" w:color="auto" w:fill="FFFFFF"/>
          </w:tcPr>
          <w:p w14:paraId="602C288E"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1CB976"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03B097"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.237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9A910E"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2.433</w:t>
            </w:r>
          </w:p>
        </w:tc>
        <w:tc>
          <w:tcPr>
            <w:tcW w:w="0" w:type="auto"/>
            <w:tcBorders>
              <w:top w:val="single" w:sz="8" w:space="0" w:color="AEAEAE"/>
              <w:left w:val="single" w:sz="8" w:space="0" w:color="E0E0E0"/>
              <w:bottom w:val="single" w:sz="8" w:space="0" w:color="AEAEAE"/>
              <w:right w:val="nil"/>
            </w:tcBorders>
            <w:shd w:val="clear" w:color="auto" w:fill="FFFFFF"/>
          </w:tcPr>
          <w:p w14:paraId="3ABBBE32"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.017</w:t>
            </w:r>
          </w:p>
        </w:tc>
      </w:tr>
      <w:tr w:rsidR="00456CB3" w:rsidRPr="001C2BB7" w14:paraId="5040FC3E" w14:textId="77777777" w:rsidTr="001E3B10">
        <w:trPr>
          <w:cantSplit/>
        </w:trPr>
        <w:tc>
          <w:tcPr>
            <w:tcW w:w="0" w:type="auto"/>
            <w:vMerge/>
            <w:tcBorders>
              <w:top w:val="single" w:sz="8" w:space="0" w:color="152935"/>
              <w:left w:val="nil"/>
              <w:bottom w:val="single" w:sz="8" w:space="0" w:color="152935"/>
              <w:right w:val="nil"/>
            </w:tcBorders>
            <w:shd w:val="clear" w:color="auto" w:fill="E0E0E0"/>
          </w:tcPr>
          <w:p w14:paraId="722C12A7" w14:textId="77777777" w:rsidR="00B51E2B" w:rsidRPr="001C2BB7" w:rsidRDefault="00B51E2B" w:rsidP="001C2BB7">
            <w:pPr>
              <w:autoSpaceDE w:val="0"/>
              <w:autoSpaceDN w:val="0"/>
              <w:adjustRightInd w:val="0"/>
              <w:spacing w:after="0" w:line="276" w:lineRule="auto"/>
              <w:rPr>
                <w:rFonts w:ascii="Cambria" w:hAnsi="Cambria" w:cs="Arial"/>
                <w:lang w:val="id-ID"/>
              </w:rPr>
            </w:pPr>
          </w:p>
        </w:tc>
        <w:tc>
          <w:tcPr>
            <w:tcW w:w="0" w:type="auto"/>
            <w:tcBorders>
              <w:top w:val="single" w:sz="8" w:space="0" w:color="AEAEAE"/>
              <w:left w:val="nil"/>
              <w:bottom w:val="single" w:sz="8" w:space="0" w:color="152935"/>
              <w:right w:val="nil"/>
            </w:tcBorders>
            <w:shd w:val="clear" w:color="auto" w:fill="E0E0E0"/>
          </w:tcPr>
          <w:p w14:paraId="1FD47F0A"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Sanksi Perpajakan (X3)</w:t>
            </w:r>
          </w:p>
        </w:tc>
        <w:tc>
          <w:tcPr>
            <w:tcW w:w="0" w:type="auto"/>
            <w:tcBorders>
              <w:top w:val="single" w:sz="8" w:space="0" w:color="AEAEAE"/>
              <w:left w:val="nil"/>
              <w:bottom w:val="single" w:sz="8" w:space="0" w:color="152935"/>
              <w:right w:val="single" w:sz="8" w:space="0" w:color="E0E0E0"/>
            </w:tcBorders>
            <w:shd w:val="clear" w:color="auto" w:fill="FFFFFF"/>
          </w:tcPr>
          <w:p w14:paraId="361A6B8A"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.223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E9C5CDC"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.117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FA32197"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.183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04C6423"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1.913</w:t>
            </w:r>
          </w:p>
        </w:tc>
        <w:tc>
          <w:tcPr>
            <w:tcW w:w="0" w:type="auto"/>
            <w:tcBorders>
              <w:top w:val="single" w:sz="8" w:space="0" w:color="AEAEAE"/>
              <w:left w:val="single" w:sz="8" w:space="0" w:color="E0E0E0"/>
              <w:bottom w:val="single" w:sz="8" w:space="0" w:color="152935"/>
              <w:right w:val="nil"/>
            </w:tcBorders>
            <w:shd w:val="clear" w:color="auto" w:fill="FFFFFF"/>
          </w:tcPr>
          <w:p w14:paraId="3DAA7B17" w14:textId="77777777" w:rsidR="00B51E2B" w:rsidRPr="001C2BB7" w:rsidRDefault="00B51E2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.059</w:t>
            </w:r>
          </w:p>
        </w:tc>
      </w:tr>
      <w:tr w:rsidR="00456CB3" w:rsidRPr="001C2BB7" w14:paraId="3E757B9A" w14:textId="77777777" w:rsidTr="001E3B10">
        <w:trPr>
          <w:cantSplit/>
        </w:trPr>
        <w:tc>
          <w:tcPr>
            <w:tcW w:w="0" w:type="auto"/>
            <w:gridSpan w:val="7"/>
            <w:tcBorders>
              <w:top w:val="nil"/>
              <w:left w:val="nil"/>
              <w:bottom w:val="nil"/>
              <w:right w:val="nil"/>
            </w:tcBorders>
            <w:shd w:val="clear" w:color="auto" w:fill="FFFFFF"/>
          </w:tcPr>
          <w:p w14:paraId="005AEF36" w14:textId="77777777" w:rsidR="00B51E2B" w:rsidRPr="001C2BB7" w:rsidRDefault="00B51E2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 xml:space="preserve">a. </w:t>
            </w:r>
            <w:proofErr w:type="spellStart"/>
            <w:r w:rsidRPr="001C2BB7">
              <w:rPr>
                <w:rFonts w:ascii="Cambria" w:hAnsi="Cambria" w:cs="Arial"/>
                <w:lang w:val="id-ID"/>
              </w:rPr>
              <w:t>Dependent</w:t>
            </w:r>
            <w:proofErr w:type="spellEnd"/>
            <w:r w:rsidRPr="001C2BB7">
              <w:rPr>
                <w:rFonts w:ascii="Cambria" w:hAnsi="Cambria" w:cs="Arial"/>
                <w:lang w:val="id-ID"/>
              </w:rPr>
              <w:t xml:space="preserve"> </w:t>
            </w:r>
            <w:proofErr w:type="spellStart"/>
            <w:r w:rsidRPr="001C2BB7">
              <w:rPr>
                <w:rFonts w:ascii="Cambria" w:hAnsi="Cambria" w:cs="Arial"/>
                <w:lang w:val="id-ID"/>
              </w:rPr>
              <w:t>Variable</w:t>
            </w:r>
            <w:proofErr w:type="spellEnd"/>
            <w:r w:rsidRPr="001C2BB7">
              <w:rPr>
                <w:rFonts w:ascii="Cambria" w:hAnsi="Cambria" w:cs="Arial"/>
                <w:lang w:val="id-ID"/>
              </w:rPr>
              <w:t>: Kepatuhan Wajib Pajak (Y)</w:t>
            </w:r>
          </w:p>
          <w:p w14:paraId="6819BD06" w14:textId="3B5A2A28" w:rsidR="004F1192" w:rsidRPr="001C2BB7" w:rsidRDefault="008549FD" w:rsidP="00137338">
            <w:pPr>
              <w:autoSpaceDE w:val="0"/>
              <w:autoSpaceDN w:val="0"/>
              <w:adjustRightInd w:val="0"/>
              <w:spacing w:line="276" w:lineRule="auto"/>
              <w:ind w:left="60" w:right="60"/>
              <w:jc w:val="center"/>
              <w:rPr>
                <w:rFonts w:ascii="Cambria" w:hAnsi="Cambria" w:cs="Arial"/>
                <w:lang w:val="id-ID"/>
              </w:rPr>
            </w:pPr>
            <w:r w:rsidRPr="001C2BB7">
              <w:rPr>
                <w:rFonts w:ascii="Cambria" w:eastAsia="Times New Roman" w:hAnsi="Cambria" w:cs="Times New Roman"/>
                <w:lang w:val="id-ID" w:eastAsia="en-ID"/>
              </w:rPr>
              <w:t xml:space="preserve">Sumber: </w:t>
            </w:r>
            <w:proofErr w:type="spellStart"/>
            <w:r w:rsidR="004F1192" w:rsidRPr="001C2BB7">
              <w:rPr>
                <w:rFonts w:ascii="Cambria" w:eastAsia="Times New Roman" w:hAnsi="Cambria" w:cs="Times New Roman"/>
                <w:i/>
                <w:iCs/>
                <w:lang w:val="id-ID" w:eastAsia="en-ID"/>
              </w:rPr>
              <w:t>Output</w:t>
            </w:r>
            <w:proofErr w:type="spellEnd"/>
            <w:r w:rsidR="004F1192" w:rsidRPr="001C2BB7">
              <w:rPr>
                <w:rFonts w:ascii="Cambria" w:eastAsia="Times New Roman" w:hAnsi="Cambria" w:cs="Times New Roman"/>
                <w:i/>
                <w:iCs/>
                <w:lang w:val="id-ID" w:eastAsia="en-ID"/>
              </w:rPr>
              <w:t xml:space="preserve"> </w:t>
            </w:r>
            <w:r w:rsidR="004F1192" w:rsidRPr="001C2BB7">
              <w:rPr>
                <w:rFonts w:ascii="Cambria" w:eastAsia="Times New Roman" w:hAnsi="Cambria" w:cs="Times New Roman"/>
                <w:lang w:val="id-ID" w:eastAsia="en-ID"/>
              </w:rPr>
              <w:t>data primer melalui SPSS 26,2024</w:t>
            </w:r>
          </w:p>
        </w:tc>
      </w:tr>
    </w:tbl>
    <w:p w14:paraId="60D2967F" w14:textId="07E3A502" w:rsidR="00503BA9" w:rsidRPr="001C2BB7" w:rsidRDefault="00E15E1A" w:rsidP="00837A8A">
      <w:pPr>
        <w:spacing w:after="0" w:line="276" w:lineRule="auto"/>
        <w:ind w:left="1560"/>
        <w:jc w:val="both"/>
        <w:rPr>
          <w:rFonts w:ascii="Cambria" w:hAnsi="Cambria" w:cs="Times New Roman"/>
          <w:lang w:val="id-ID"/>
        </w:rPr>
      </w:pPr>
      <w:r w:rsidRPr="001C2BB7">
        <w:rPr>
          <w:rFonts w:ascii="Cambria" w:hAnsi="Cambria" w:cs="Times New Roman"/>
          <w:lang w:val="id-ID"/>
        </w:rPr>
        <w:t xml:space="preserve">Y = a + b1X1 + </w:t>
      </w:r>
      <w:r w:rsidR="00ED3925" w:rsidRPr="001C2BB7">
        <w:rPr>
          <w:rFonts w:ascii="Cambria" w:hAnsi="Cambria" w:cs="Times New Roman"/>
          <w:lang w:val="id-ID"/>
        </w:rPr>
        <w:t>b2X2 + b</w:t>
      </w:r>
      <w:r w:rsidR="00FC7063" w:rsidRPr="001C2BB7">
        <w:rPr>
          <w:rFonts w:ascii="Cambria" w:hAnsi="Cambria" w:cs="Times New Roman"/>
          <w:lang w:val="id-ID"/>
        </w:rPr>
        <w:t>3X3</w:t>
      </w:r>
      <w:r w:rsidR="004A36EF" w:rsidRPr="001C2BB7">
        <w:rPr>
          <w:rFonts w:ascii="Cambria" w:hAnsi="Cambria" w:cs="Times New Roman"/>
          <w:lang w:val="id-ID"/>
        </w:rPr>
        <w:t xml:space="preserve"> + e</w:t>
      </w:r>
    </w:p>
    <w:p w14:paraId="039409D4" w14:textId="77777777" w:rsidR="009B679D" w:rsidRPr="001C2BB7" w:rsidRDefault="004A36EF" w:rsidP="00837A8A">
      <w:pPr>
        <w:spacing w:line="276" w:lineRule="auto"/>
        <w:ind w:left="1560"/>
        <w:jc w:val="both"/>
        <w:rPr>
          <w:rFonts w:ascii="Cambria" w:hAnsi="Cambria" w:cs="Times New Roman"/>
          <w:lang w:val="id-ID"/>
        </w:rPr>
      </w:pPr>
      <w:r w:rsidRPr="001C2BB7">
        <w:rPr>
          <w:rFonts w:ascii="Cambria" w:hAnsi="Cambria" w:cs="Times New Roman"/>
          <w:lang w:val="id-ID"/>
        </w:rPr>
        <w:t xml:space="preserve">Y = </w:t>
      </w:r>
      <w:r w:rsidR="009B679D" w:rsidRPr="001C2BB7">
        <w:rPr>
          <w:rFonts w:ascii="Cambria" w:hAnsi="Cambria" w:cs="Times New Roman"/>
          <w:lang w:val="id-ID"/>
        </w:rPr>
        <w:t>0.796 (0.318.0.002) + (0.248.0.01) + (0.223.0.05)</w:t>
      </w:r>
    </w:p>
    <w:p w14:paraId="1ECD675E" w14:textId="60056DA8" w:rsidR="001233BA" w:rsidRPr="001C2BB7" w:rsidRDefault="00CF7A6E" w:rsidP="008C5720">
      <w:pPr>
        <w:spacing w:line="276" w:lineRule="auto"/>
        <w:ind w:firstLine="709"/>
        <w:jc w:val="both"/>
        <w:rPr>
          <w:rFonts w:ascii="Cambria" w:hAnsi="Cambria" w:cs="Times New Roman"/>
          <w:lang w:val="id-ID"/>
        </w:rPr>
      </w:pPr>
      <w:r w:rsidRPr="001C2BB7">
        <w:rPr>
          <w:rFonts w:ascii="Cambria" w:hAnsi="Cambria" w:cs="Times New Roman"/>
          <w:lang w:val="id-ID"/>
        </w:rPr>
        <w:tab/>
        <w:t>Dari data di</w:t>
      </w:r>
      <w:r w:rsidR="00592660">
        <w:rPr>
          <w:rFonts w:ascii="Cambria" w:hAnsi="Cambria" w:cs="Times New Roman"/>
          <w:lang w:val="id-ID"/>
        </w:rPr>
        <w:t xml:space="preserve"> </w:t>
      </w:r>
      <w:r w:rsidRPr="001C2BB7">
        <w:rPr>
          <w:rFonts w:ascii="Cambria" w:hAnsi="Cambria" w:cs="Times New Roman"/>
          <w:lang w:val="id-ID"/>
        </w:rPr>
        <w:t xml:space="preserve">atas dijelaskan sebagai berikut: </w:t>
      </w:r>
    </w:p>
    <w:p w14:paraId="78DB2A80" w14:textId="30ECB914" w:rsidR="005B54AA" w:rsidRPr="006B3F55" w:rsidRDefault="005B54AA" w:rsidP="006B3F55">
      <w:pPr>
        <w:pStyle w:val="ListParagraph"/>
        <w:numPr>
          <w:ilvl w:val="0"/>
          <w:numId w:val="7"/>
        </w:numPr>
        <w:spacing w:line="276" w:lineRule="auto"/>
        <w:ind w:left="709" w:hanging="349"/>
        <w:jc w:val="both"/>
        <w:rPr>
          <w:rFonts w:ascii="Cambria" w:hAnsi="Cambria" w:cs="Times New Roman"/>
          <w:lang w:val="id-ID"/>
        </w:rPr>
      </w:pPr>
      <w:r w:rsidRPr="006B3F55">
        <w:rPr>
          <w:rFonts w:ascii="Cambria" w:hAnsi="Cambria" w:cs="Times New Roman"/>
          <w:lang w:val="id-ID"/>
        </w:rPr>
        <w:lastRenderedPageBreak/>
        <w:t>Konstanta yang dilambangkan dengan nilai positif 0,</w:t>
      </w:r>
      <w:r w:rsidR="00DC3BB1" w:rsidRPr="006B3F55">
        <w:rPr>
          <w:rFonts w:ascii="Cambria" w:hAnsi="Cambria" w:cs="Times New Roman"/>
          <w:lang w:val="id-ID"/>
        </w:rPr>
        <w:t xml:space="preserve">796 </w:t>
      </w:r>
      <w:r w:rsidRPr="006B3F55">
        <w:rPr>
          <w:rFonts w:ascii="Cambria" w:hAnsi="Cambria" w:cs="Times New Roman"/>
          <w:lang w:val="id-ID"/>
        </w:rPr>
        <w:t xml:space="preserve">menandakan bahwa interaksi antara variabel terikat dan bebas mempunyai pengaruh yang baik. Selanjutnya dengan tidak adanya perubahan nilai pada </w:t>
      </w:r>
      <w:proofErr w:type="spellStart"/>
      <w:r w:rsidR="00987C2C" w:rsidRPr="006B3F55">
        <w:rPr>
          <w:rFonts w:ascii="Cambria" w:hAnsi="Cambria" w:cs="Times New Roman"/>
          <w:i/>
          <w:iCs/>
          <w:lang w:val="id-ID"/>
        </w:rPr>
        <w:t>self</w:t>
      </w:r>
      <w:proofErr w:type="spellEnd"/>
      <w:r w:rsidR="00987C2C" w:rsidRPr="006B3F55">
        <w:rPr>
          <w:rFonts w:ascii="Cambria" w:hAnsi="Cambria" w:cs="Times New Roman"/>
          <w:i/>
          <w:iCs/>
          <w:lang w:val="id-ID"/>
        </w:rPr>
        <w:t xml:space="preserve"> </w:t>
      </w:r>
      <w:proofErr w:type="spellStart"/>
      <w:r w:rsidR="00987C2C" w:rsidRPr="006B3F55">
        <w:rPr>
          <w:rFonts w:ascii="Cambria" w:hAnsi="Cambria" w:cs="Times New Roman"/>
          <w:i/>
          <w:iCs/>
          <w:lang w:val="id-ID"/>
        </w:rPr>
        <w:t>assessment</w:t>
      </w:r>
      <w:proofErr w:type="spellEnd"/>
      <w:r w:rsidR="00987C2C" w:rsidRPr="006B3F55">
        <w:rPr>
          <w:rFonts w:ascii="Cambria" w:hAnsi="Cambria" w:cs="Times New Roman"/>
          <w:lang w:val="id-ID"/>
        </w:rPr>
        <w:t xml:space="preserve"> </w:t>
      </w:r>
      <w:proofErr w:type="spellStart"/>
      <w:r w:rsidR="00987C2C" w:rsidRPr="006B3F55">
        <w:rPr>
          <w:rFonts w:ascii="Cambria" w:hAnsi="Cambria" w:cs="Times New Roman"/>
          <w:i/>
          <w:iCs/>
          <w:lang w:val="id-ID"/>
        </w:rPr>
        <w:t>system</w:t>
      </w:r>
      <w:proofErr w:type="spellEnd"/>
      <w:r w:rsidR="00987C2C" w:rsidRPr="006B3F55">
        <w:rPr>
          <w:rFonts w:ascii="Cambria" w:hAnsi="Cambria" w:cs="Times New Roman"/>
          <w:lang w:val="id-ID"/>
        </w:rPr>
        <w:t xml:space="preserve"> </w:t>
      </w:r>
      <w:r w:rsidRPr="006B3F55">
        <w:rPr>
          <w:rFonts w:ascii="Cambria" w:hAnsi="Cambria" w:cs="Times New Roman"/>
          <w:lang w:val="id-ID"/>
        </w:rPr>
        <w:t xml:space="preserve"> (X1), </w:t>
      </w:r>
      <w:r w:rsidR="00987C2C" w:rsidRPr="006B3F55">
        <w:rPr>
          <w:rFonts w:ascii="Cambria" w:hAnsi="Cambria" w:cs="Times New Roman"/>
          <w:lang w:val="id-ID"/>
        </w:rPr>
        <w:t xml:space="preserve">sosialisasi perpajakan </w:t>
      </w:r>
      <w:r w:rsidRPr="006B3F55">
        <w:rPr>
          <w:rFonts w:ascii="Cambria" w:hAnsi="Cambria" w:cs="Times New Roman"/>
          <w:lang w:val="id-ID"/>
        </w:rPr>
        <w:t xml:space="preserve">(X2), dan Sanksi </w:t>
      </w:r>
      <w:r w:rsidR="00170764" w:rsidRPr="006B3F55">
        <w:rPr>
          <w:rFonts w:ascii="Cambria" w:hAnsi="Cambria" w:cs="Times New Roman"/>
          <w:lang w:val="id-ID"/>
        </w:rPr>
        <w:t>Perpajakan</w:t>
      </w:r>
      <w:r w:rsidRPr="006B3F55">
        <w:rPr>
          <w:rFonts w:ascii="Cambria" w:hAnsi="Cambria" w:cs="Times New Roman"/>
          <w:lang w:val="id-ID"/>
        </w:rPr>
        <w:t xml:space="preserve"> (X3), maka nilai Kepatuhan Wajib Pajak </w:t>
      </w:r>
      <w:r w:rsidR="009C0D65" w:rsidRPr="006B3F55">
        <w:rPr>
          <w:rFonts w:ascii="Cambria" w:hAnsi="Cambria" w:cs="Times New Roman"/>
          <w:lang w:val="id-ID"/>
        </w:rPr>
        <w:t xml:space="preserve">orang pribadi </w:t>
      </w:r>
      <w:r w:rsidRPr="006B3F55">
        <w:rPr>
          <w:rFonts w:ascii="Cambria" w:hAnsi="Cambria" w:cs="Times New Roman"/>
          <w:lang w:val="id-ID"/>
        </w:rPr>
        <w:t>sebesar 0,</w:t>
      </w:r>
      <w:r w:rsidR="009C0D65" w:rsidRPr="006B3F55">
        <w:rPr>
          <w:rFonts w:ascii="Cambria" w:hAnsi="Cambria" w:cs="Times New Roman"/>
          <w:lang w:val="id-ID"/>
        </w:rPr>
        <w:t>796</w:t>
      </w:r>
      <w:r w:rsidRPr="006B3F55">
        <w:rPr>
          <w:rFonts w:ascii="Cambria" w:hAnsi="Cambria" w:cs="Times New Roman"/>
          <w:lang w:val="id-ID"/>
        </w:rPr>
        <w:t>.</w:t>
      </w:r>
    </w:p>
    <w:p w14:paraId="451B9734" w14:textId="76D9C451" w:rsidR="005B54AA" w:rsidRPr="006B3F55" w:rsidRDefault="005B54AA" w:rsidP="006B3F55">
      <w:pPr>
        <w:pStyle w:val="ListParagraph"/>
        <w:numPr>
          <w:ilvl w:val="0"/>
          <w:numId w:val="7"/>
        </w:numPr>
        <w:spacing w:line="276" w:lineRule="auto"/>
        <w:ind w:left="709" w:hanging="349"/>
        <w:jc w:val="both"/>
        <w:rPr>
          <w:rFonts w:ascii="Cambria" w:hAnsi="Cambria" w:cs="Times New Roman"/>
          <w:lang w:val="id-ID"/>
        </w:rPr>
      </w:pPr>
      <w:r w:rsidRPr="006B3F55">
        <w:rPr>
          <w:rFonts w:ascii="Cambria" w:hAnsi="Cambria" w:cs="Times New Roman"/>
          <w:lang w:val="id-ID"/>
        </w:rPr>
        <w:t xml:space="preserve">Nilai koefisien regresi pada variabel </w:t>
      </w:r>
      <w:proofErr w:type="spellStart"/>
      <w:r w:rsidR="00ED5A67" w:rsidRPr="006B3F55">
        <w:rPr>
          <w:rFonts w:ascii="Cambria" w:hAnsi="Cambria" w:cs="Times New Roman"/>
          <w:i/>
          <w:iCs/>
          <w:lang w:val="id-ID"/>
        </w:rPr>
        <w:t>self</w:t>
      </w:r>
      <w:proofErr w:type="spellEnd"/>
      <w:r w:rsidR="00ED5A67" w:rsidRPr="006B3F55">
        <w:rPr>
          <w:rFonts w:ascii="Cambria" w:hAnsi="Cambria" w:cs="Times New Roman"/>
          <w:i/>
          <w:iCs/>
          <w:lang w:val="id-ID"/>
        </w:rPr>
        <w:t xml:space="preserve"> </w:t>
      </w:r>
      <w:proofErr w:type="spellStart"/>
      <w:r w:rsidR="00ED5A67" w:rsidRPr="006B3F55">
        <w:rPr>
          <w:rFonts w:ascii="Cambria" w:hAnsi="Cambria" w:cs="Times New Roman"/>
          <w:i/>
          <w:iCs/>
          <w:lang w:val="id-ID"/>
        </w:rPr>
        <w:t>assessment</w:t>
      </w:r>
      <w:proofErr w:type="spellEnd"/>
      <w:r w:rsidR="00ED5A67" w:rsidRPr="006B3F55">
        <w:rPr>
          <w:rFonts w:ascii="Cambria" w:hAnsi="Cambria" w:cs="Times New Roman"/>
          <w:lang w:val="id-ID"/>
        </w:rPr>
        <w:t xml:space="preserve"> </w:t>
      </w:r>
      <w:proofErr w:type="spellStart"/>
      <w:r w:rsidR="00ED5A67" w:rsidRPr="006B3F55">
        <w:rPr>
          <w:rFonts w:ascii="Cambria" w:hAnsi="Cambria" w:cs="Times New Roman"/>
          <w:i/>
          <w:iCs/>
          <w:lang w:val="id-ID"/>
        </w:rPr>
        <w:t>system</w:t>
      </w:r>
      <w:proofErr w:type="spellEnd"/>
      <w:r w:rsidR="00ED5A67" w:rsidRPr="006B3F55">
        <w:rPr>
          <w:rFonts w:ascii="Cambria" w:hAnsi="Cambria" w:cs="Times New Roman"/>
          <w:lang w:val="id-ID"/>
        </w:rPr>
        <w:t xml:space="preserve"> </w:t>
      </w:r>
      <w:r w:rsidRPr="006B3F55">
        <w:rPr>
          <w:rFonts w:ascii="Cambria" w:hAnsi="Cambria" w:cs="Times New Roman"/>
          <w:lang w:val="id-ID"/>
        </w:rPr>
        <w:t>(X</w:t>
      </w:r>
      <w:r w:rsidR="00ED5A67" w:rsidRPr="006B3F55">
        <w:rPr>
          <w:rFonts w:ascii="Cambria" w:hAnsi="Cambria" w:cs="Times New Roman"/>
          <w:lang w:val="id-ID"/>
        </w:rPr>
        <w:t>1</w:t>
      </w:r>
      <w:r w:rsidRPr="006B3F55">
        <w:rPr>
          <w:rFonts w:ascii="Cambria" w:hAnsi="Cambria" w:cs="Times New Roman"/>
          <w:lang w:val="id-ID"/>
        </w:rPr>
        <w:t>) sebesar 0,</w:t>
      </w:r>
      <w:r w:rsidR="00D83DBD" w:rsidRPr="006B3F55">
        <w:rPr>
          <w:rFonts w:ascii="Cambria" w:hAnsi="Cambria" w:cs="Times New Roman"/>
          <w:lang w:val="id-ID"/>
        </w:rPr>
        <w:t>318</w:t>
      </w:r>
      <w:r w:rsidRPr="006B3F55">
        <w:rPr>
          <w:rFonts w:ascii="Cambria" w:hAnsi="Cambria" w:cs="Times New Roman"/>
          <w:lang w:val="id-ID"/>
        </w:rPr>
        <w:t xml:space="preserve">. Hal ini menunjukkan bahwa </w:t>
      </w:r>
      <w:proofErr w:type="spellStart"/>
      <w:r w:rsidR="00ED5A67" w:rsidRPr="006B3F55">
        <w:rPr>
          <w:rFonts w:ascii="Cambria" w:hAnsi="Cambria" w:cs="Times New Roman"/>
          <w:i/>
          <w:iCs/>
          <w:lang w:val="id-ID"/>
        </w:rPr>
        <w:t>self</w:t>
      </w:r>
      <w:proofErr w:type="spellEnd"/>
      <w:r w:rsidR="00ED5A67" w:rsidRPr="006B3F55">
        <w:rPr>
          <w:rFonts w:ascii="Cambria" w:hAnsi="Cambria" w:cs="Times New Roman"/>
          <w:i/>
          <w:iCs/>
          <w:lang w:val="id-ID"/>
        </w:rPr>
        <w:t xml:space="preserve"> </w:t>
      </w:r>
      <w:proofErr w:type="spellStart"/>
      <w:r w:rsidR="00ED5A67" w:rsidRPr="006B3F55">
        <w:rPr>
          <w:rFonts w:ascii="Cambria" w:hAnsi="Cambria" w:cs="Times New Roman"/>
          <w:i/>
          <w:iCs/>
          <w:lang w:val="id-ID"/>
        </w:rPr>
        <w:t>assessment</w:t>
      </w:r>
      <w:proofErr w:type="spellEnd"/>
      <w:r w:rsidR="00ED5A67" w:rsidRPr="006B3F55">
        <w:rPr>
          <w:rFonts w:ascii="Cambria" w:hAnsi="Cambria" w:cs="Times New Roman"/>
          <w:lang w:val="id-ID"/>
        </w:rPr>
        <w:t xml:space="preserve"> </w:t>
      </w:r>
      <w:proofErr w:type="spellStart"/>
      <w:r w:rsidR="00ED5A67" w:rsidRPr="006B3F55">
        <w:rPr>
          <w:rFonts w:ascii="Cambria" w:hAnsi="Cambria" w:cs="Times New Roman"/>
          <w:i/>
          <w:iCs/>
          <w:lang w:val="id-ID"/>
        </w:rPr>
        <w:t>system</w:t>
      </w:r>
      <w:proofErr w:type="spellEnd"/>
      <w:r w:rsidR="00ED5A67" w:rsidRPr="006B3F55">
        <w:rPr>
          <w:rFonts w:ascii="Cambria" w:hAnsi="Cambria" w:cs="Times New Roman"/>
          <w:lang w:val="id-ID"/>
        </w:rPr>
        <w:t xml:space="preserve"> </w:t>
      </w:r>
      <w:r w:rsidRPr="006B3F55">
        <w:rPr>
          <w:rFonts w:ascii="Cambria" w:hAnsi="Cambria" w:cs="Times New Roman"/>
          <w:lang w:val="id-ID"/>
        </w:rPr>
        <w:t xml:space="preserve">berpengaruh positif terhadap Kepatuhan Wajib Pajak </w:t>
      </w:r>
      <w:r w:rsidR="00ED5A67" w:rsidRPr="006B3F55">
        <w:rPr>
          <w:rFonts w:ascii="Cambria" w:hAnsi="Cambria" w:cs="Times New Roman"/>
          <w:lang w:val="id-ID"/>
        </w:rPr>
        <w:t>Orang Pribadi</w:t>
      </w:r>
      <w:r w:rsidRPr="006B3F55">
        <w:rPr>
          <w:rFonts w:ascii="Cambria" w:hAnsi="Cambria" w:cs="Times New Roman"/>
          <w:lang w:val="id-ID"/>
        </w:rPr>
        <w:t xml:space="preserve">. Kepatuhan Wajib Pajak </w:t>
      </w:r>
      <w:r w:rsidR="007B6B28" w:rsidRPr="006B3F55">
        <w:rPr>
          <w:rFonts w:ascii="Cambria" w:hAnsi="Cambria" w:cs="Times New Roman"/>
          <w:lang w:val="id-ID"/>
        </w:rPr>
        <w:t xml:space="preserve">orang pribadi </w:t>
      </w:r>
      <w:r w:rsidRPr="006B3F55">
        <w:rPr>
          <w:rFonts w:ascii="Cambria" w:hAnsi="Cambria" w:cs="Times New Roman"/>
          <w:lang w:val="id-ID"/>
        </w:rPr>
        <w:t>memperoleh 0,</w:t>
      </w:r>
      <w:r w:rsidR="007B6B28" w:rsidRPr="006B3F55">
        <w:rPr>
          <w:rFonts w:ascii="Cambria" w:hAnsi="Cambria" w:cs="Times New Roman"/>
          <w:lang w:val="id-ID"/>
        </w:rPr>
        <w:t>318</w:t>
      </w:r>
      <w:r w:rsidRPr="006B3F55">
        <w:rPr>
          <w:rFonts w:ascii="Cambria" w:hAnsi="Cambria" w:cs="Times New Roman"/>
          <w:lang w:val="id-ID"/>
        </w:rPr>
        <w:t xml:space="preserve"> satuan setiap kenaikan satu satuan pada variabel </w:t>
      </w:r>
      <w:r w:rsidR="00502281" w:rsidRPr="006B3F55">
        <w:rPr>
          <w:rFonts w:ascii="Cambria" w:hAnsi="Cambria" w:cs="Times New Roman"/>
          <w:lang w:val="id-ID"/>
        </w:rPr>
        <w:t>sosialisasi perpajakan</w:t>
      </w:r>
      <w:r w:rsidRPr="006B3F55">
        <w:rPr>
          <w:rFonts w:ascii="Cambria" w:hAnsi="Cambria" w:cs="Times New Roman"/>
          <w:lang w:val="id-ID"/>
        </w:rPr>
        <w:t xml:space="preserve">. </w:t>
      </w:r>
    </w:p>
    <w:p w14:paraId="3C2A7EF4" w14:textId="2024A9A1" w:rsidR="00CF7A6E" w:rsidRPr="006B3F55" w:rsidRDefault="005B54AA" w:rsidP="006B3F55">
      <w:pPr>
        <w:pStyle w:val="ListParagraph"/>
        <w:numPr>
          <w:ilvl w:val="0"/>
          <w:numId w:val="7"/>
        </w:numPr>
        <w:spacing w:line="276" w:lineRule="auto"/>
        <w:ind w:left="709" w:hanging="349"/>
        <w:jc w:val="both"/>
        <w:rPr>
          <w:rFonts w:ascii="Cambria" w:hAnsi="Cambria" w:cs="Times New Roman"/>
          <w:lang w:val="id-ID"/>
        </w:rPr>
      </w:pPr>
      <w:r w:rsidRPr="006B3F55">
        <w:rPr>
          <w:rFonts w:ascii="Cambria" w:hAnsi="Cambria" w:cs="Times New Roman"/>
          <w:lang w:val="id-ID"/>
        </w:rPr>
        <w:t>Nilai koefisien regresi (0,</w:t>
      </w:r>
      <w:r w:rsidR="00E60BA7" w:rsidRPr="006B3F55">
        <w:rPr>
          <w:rFonts w:ascii="Cambria" w:hAnsi="Cambria" w:cs="Times New Roman"/>
          <w:lang w:val="id-ID"/>
        </w:rPr>
        <w:t>248</w:t>
      </w:r>
      <w:r w:rsidRPr="006B3F55">
        <w:rPr>
          <w:rFonts w:ascii="Cambria" w:hAnsi="Cambria" w:cs="Times New Roman"/>
          <w:lang w:val="id-ID"/>
        </w:rPr>
        <w:t xml:space="preserve">) disebabkan oleh variabel </w:t>
      </w:r>
      <w:r w:rsidR="009B4FF1" w:rsidRPr="006B3F55">
        <w:rPr>
          <w:rFonts w:ascii="Cambria" w:hAnsi="Cambria" w:cs="Times New Roman"/>
          <w:lang w:val="id-ID"/>
        </w:rPr>
        <w:t>Sosialisasi Perpajakan</w:t>
      </w:r>
      <w:r w:rsidRPr="006B3F55">
        <w:rPr>
          <w:rFonts w:ascii="Cambria" w:hAnsi="Cambria" w:cs="Times New Roman"/>
          <w:lang w:val="id-ID"/>
        </w:rPr>
        <w:t xml:space="preserve"> (X2). Hal ini menunjukkan bahwa variabel yang mewakili Program E-Samsat mempunyai pengaruh positif terhadap</w:t>
      </w:r>
      <w:r w:rsidR="009B4FF1" w:rsidRPr="006B3F55">
        <w:rPr>
          <w:rFonts w:ascii="Cambria" w:hAnsi="Cambria" w:cs="Times New Roman"/>
          <w:lang w:val="id-ID"/>
        </w:rPr>
        <w:t xml:space="preserve"> kepatuhan wajib pajak orang pribadi</w:t>
      </w:r>
      <w:r w:rsidRPr="006B3F55">
        <w:rPr>
          <w:rFonts w:ascii="Cambria" w:hAnsi="Cambria" w:cs="Times New Roman"/>
          <w:lang w:val="id-ID"/>
        </w:rPr>
        <w:t xml:space="preserve">. Peningkatan sebesar satu satuan pada variabel </w:t>
      </w:r>
      <w:r w:rsidR="00DA3C89" w:rsidRPr="006B3F55">
        <w:rPr>
          <w:rFonts w:ascii="Cambria" w:hAnsi="Cambria" w:cs="Times New Roman"/>
          <w:lang w:val="id-ID"/>
        </w:rPr>
        <w:t xml:space="preserve">sosialisasi perpajakan </w:t>
      </w:r>
      <w:r w:rsidRPr="006B3F55">
        <w:rPr>
          <w:rFonts w:ascii="Cambria" w:hAnsi="Cambria" w:cs="Times New Roman"/>
          <w:lang w:val="id-ID"/>
        </w:rPr>
        <w:t xml:space="preserve">menyebabkan peningkatan Kepatuhan Wajib Pajak </w:t>
      </w:r>
      <w:r w:rsidR="00DA3C89" w:rsidRPr="006B3F55">
        <w:rPr>
          <w:rFonts w:ascii="Cambria" w:hAnsi="Cambria" w:cs="Times New Roman"/>
          <w:lang w:val="id-ID"/>
        </w:rPr>
        <w:t xml:space="preserve">Orang Pribadi </w:t>
      </w:r>
      <w:r w:rsidRPr="006B3F55">
        <w:rPr>
          <w:rFonts w:ascii="Cambria" w:hAnsi="Cambria" w:cs="Times New Roman"/>
          <w:lang w:val="id-ID"/>
        </w:rPr>
        <w:t>sebesar 0,</w:t>
      </w:r>
      <w:r w:rsidR="00813388" w:rsidRPr="006B3F55">
        <w:rPr>
          <w:rFonts w:ascii="Cambria" w:hAnsi="Cambria" w:cs="Times New Roman"/>
          <w:lang w:val="id-ID"/>
        </w:rPr>
        <w:t>248</w:t>
      </w:r>
      <w:r w:rsidRPr="006B3F55">
        <w:rPr>
          <w:rFonts w:ascii="Cambria" w:hAnsi="Cambria" w:cs="Times New Roman"/>
          <w:lang w:val="id-ID"/>
        </w:rPr>
        <w:t>.</w:t>
      </w:r>
    </w:p>
    <w:p w14:paraId="28EC68C4" w14:textId="35A78659" w:rsidR="001A76B0" w:rsidRPr="006B3F55" w:rsidRDefault="00567540" w:rsidP="006B3F55">
      <w:pPr>
        <w:pStyle w:val="ListParagraph"/>
        <w:numPr>
          <w:ilvl w:val="0"/>
          <w:numId w:val="7"/>
        </w:numPr>
        <w:spacing w:line="276" w:lineRule="auto"/>
        <w:ind w:left="709" w:hanging="349"/>
        <w:jc w:val="both"/>
        <w:rPr>
          <w:rFonts w:ascii="Cambria" w:hAnsi="Cambria" w:cs="Times New Roman"/>
          <w:lang w:val="id-ID"/>
        </w:rPr>
      </w:pPr>
      <w:r w:rsidRPr="006B3F55">
        <w:rPr>
          <w:rFonts w:ascii="Cambria" w:hAnsi="Cambria" w:cs="Times New Roman"/>
          <w:lang w:val="id-ID"/>
        </w:rPr>
        <w:t xml:space="preserve">Nilai koefisien regresi sebesar 0,223 dikaitkan dengan variabel Sanksi Perpajakan (X3). Hal ini menunjukkan bahwa variabel Sanksi Pajak berpengaruh positif terhadap Kepatuhan Wajib Pajak Orang Pribadi. Kenaikan satu satuan pada variabel Sanksi Pajak menyebabkan peningkatan Kepatuhan Wajib Pajak </w:t>
      </w:r>
      <w:r w:rsidR="00375170" w:rsidRPr="006B3F55">
        <w:rPr>
          <w:rFonts w:ascii="Cambria" w:hAnsi="Cambria" w:cs="Times New Roman"/>
          <w:lang w:val="id-ID"/>
        </w:rPr>
        <w:t xml:space="preserve">Orang Pribadi sebesar </w:t>
      </w:r>
      <w:r w:rsidRPr="006B3F55">
        <w:rPr>
          <w:rFonts w:ascii="Cambria" w:hAnsi="Cambria" w:cs="Times New Roman"/>
          <w:lang w:val="id-ID"/>
        </w:rPr>
        <w:t>0,</w:t>
      </w:r>
      <w:r w:rsidR="00375170" w:rsidRPr="006B3F55">
        <w:rPr>
          <w:rFonts w:ascii="Cambria" w:hAnsi="Cambria" w:cs="Times New Roman"/>
          <w:lang w:val="id-ID"/>
        </w:rPr>
        <w:t>223</w:t>
      </w:r>
      <w:r w:rsidRPr="006B3F55">
        <w:rPr>
          <w:rFonts w:ascii="Cambria" w:hAnsi="Cambria" w:cs="Times New Roman"/>
          <w:lang w:val="id-ID"/>
        </w:rPr>
        <w:t>.</w:t>
      </w:r>
    </w:p>
    <w:p w14:paraId="6149AF7A" w14:textId="29EA9F42" w:rsidR="009B679D" w:rsidRPr="001C2BB7" w:rsidRDefault="004E7051" w:rsidP="001C2BB7">
      <w:pPr>
        <w:spacing w:line="276" w:lineRule="auto"/>
        <w:ind w:left="720" w:hanging="720"/>
        <w:jc w:val="both"/>
        <w:rPr>
          <w:rFonts w:ascii="Cambria" w:hAnsi="Cambria" w:cs="Times New Roman"/>
          <w:lang w:val="id-ID"/>
        </w:rPr>
      </w:pPr>
      <w:r w:rsidRPr="001C2BB7">
        <w:rPr>
          <w:rFonts w:ascii="Cambria" w:hAnsi="Cambria" w:cs="Times New Roman"/>
          <w:b/>
          <w:bCs/>
          <w:lang w:val="id-ID"/>
        </w:rPr>
        <w:t>Uji Hipotesis</w:t>
      </w:r>
    </w:p>
    <w:p w14:paraId="258E7EB1" w14:textId="4973408C" w:rsidR="004E7051" w:rsidRPr="001C2BB7" w:rsidRDefault="004E7051" w:rsidP="00747A90">
      <w:pPr>
        <w:spacing w:after="0" w:line="276" w:lineRule="auto"/>
        <w:rPr>
          <w:rFonts w:ascii="Cambria" w:hAnsi="Cambria" w:cs="Times New Roman"/>
          <w:b/>
          <w:bCs/>
          <w:lang w:val="id-ID"/>
        </w:rPr>
      </w:pPr>
      <w:r w:rsidRPr="001C2BB7">
        <w:rPr>
          <w:rFonts w:ascii="Cambria" w:hAnsi="Cambria" w:cs="Times New Roman"/>
          <w:b/>
          <w:bCs/>
          <w:lang w:val="id-ID"/>
        </w:rPr>
        <w:t xml:space="preserve">Uji Parsial </w:t>
      </w:r>
      <w:r w:rsidR="0053728F" w:rsidRPr="001C2BB7">
        <w:rPr>
          <w:rFonts w:ascii="Cambria" w:hAnsi="Cambria" w:cs="Times New Roman"/>
          <w:b/>
          <w:bCs/>
          <w:lang w:val="id-ID"/>
        </w:rPr>
        <w:t>(Uji t)</w:t>
      </w:r>
    </w:p>
    <w:p w14:paraId="17E8DC27" w14:textId="52F59AD8" w:rsidR="0048578C" w:rsidRPr="001C2BB7" w:rsidRDefault="0048578C" w:rsidP="00747A90">
      <w:pPr>
        <w:spacing w:after="0" w:line="276" w:lineRule="auto"/>
        <w:jc w:val="center"/>
        <w:rPr>
          <w:rFonts w:ascii="Cambria" w:hAnsi="Cambria" w:cs="Times New Roman"/>
          <w:b/>
          <w:bCs/>
          <w:lang w:val="id-ID"/>
        </w:rPr>
      </w:pPr>
      <w:r w:rsidRPr="001C2BB7">
        <w:rPr>
          <w:rFonts w:ascii="Cambria" w:hAnsi="Cambria" w:cs="Times New Roman"/>
          <w:b/>
          <w:bCs/>
          <w:lang w:val="id-ID"/>
        </w:rPr>
        <w:t xml:space="preserve">Tabel </w:t>
      </w:r>
      <w:r w:rsidR="005F7147" w:rsidRPr="001C2BB7">
        <w:rPr>
          <w:rFonts w:ascii="Cambria" w:hAnsi="Cambria" w:cs="Times New Roman"/>
          <w:b/>
          <w:bCs/>
          <w:lang w:val="id-ID"/>
        </w:rPr>
        <w:t>9. Uji Parsial</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494"/>
        <w:gridCol w:w="1338"/>
        <w:gridCol w:w="1338"/>
        <w:gridCol w:w="1476"/>
        <w:gridCol w:w="1030"/>
        <w:gridCol w:w="1030"/>
      </w:tblGrid>
      <w:tr w:rsidR="00456CB3" w:rsidRPr="001C2BB7" w14:paraId="301B4FD1" w14:textId="77777777" w:rsidTr="009C5C2F">
        <w:trPr>
          <w:cantSplit/>
        </w:trPr>
        <w:tc>
          <w:tcPr>
            <w:tcW w:w="8132" w:type="dxa"/>
            <w:gridSpan w:val="7"/>
            <w:tcBorders>
              <w:top w:val="nil"/>
              <w:left w:val="nil"/>
              <w:bottom w:val="nil"/>
              <w:right w:val="nil"/>
            </w:tcBorders>
            <w:shd w:val="clear" w:color="auto" w:fill="FFFFFF"/>
            <w:vAlign w:val="center"/>
          </w:tcPr>
          <w:p w14:paraId="3A001466" w14:textId="77777777" w:rsidR="000F1BDB" w:rsidRPr="001C2BB7" w:rsidRDefault="000F1BDB" w:rsidP="00747A90">
            <w:pPr>
              <w:autoSpaceDE w:val="0"/>
              <w:autoSpaceDN w:val="0"/>
              <w:adjustRightInd w:val="0"/>
              <w:spacing w:line="276" w:lineRule="auto"/>
              <w:ind w:left="60" w:right="60"/>
              <w:jc w:val="center"/>
              <w:rPr>
                <w:rFonts w:ascii="Cambria" w:hAnsi="Cambria" w:cs="Arial"/>
                <w:lang w:val="id-ID"/>
              </w:rPr>
            </w:pPr>
            <w:proofErr w:type="spellStart"/>
            <w:r w:rsidRPr="001C2BB7">
              <w:rPr>
                <w:rFonts w:ascii="Cambria" w:hAnsi="Cambria" w:cs="Arial"/>
                <w:b/>
                <w:bCs/>
                <w:lang w:val="id-ID"/>
              </w:rPr>
              <w:t>Coefficients</w:t>
            </w:r>
            <w:r w:rsidRPr="001C2BB7">
              <w:rPr>
                <w:rFonts w:ascii="Cambria" w:hAnsi="Cambria" w:cs="Arial"/>
                <w:b/>
                <w:bCs/>
                <w:vertAlign w:val="superscript"/>
                <w:lang w:val="id-ID"/>
              </w:rPr>
              <w:t>a</w:t>
            </w:r>
            <w:proofErr w:type="spellEnd"/>
          </w:p>
        </w:tc>
      </w:tr>
      <w:tr w:rsidR="00456CB3" w:rsidRPr="001C2BB7" w14:paraId="7E1BF508" w14:textId="77777777" w:rsidTr="009C5C2F">
        <w:trPr>
          <w:cantSplit/>
        </w:trPr>
        <w:tc>
          <w:tcPr>
            <w:tcW w:w="1920" w:type="dxa"/>
            <w:gridSpan w:val="2"/>
            <w:vMerge w:val="restart"/>
            <w:tcBorders>
              <w:top w:val="nil"/>
              <w:left w:val="nil"/>
              <w:bottom w:val="nil"/>
              <w:right w:val="nil"/>
            </w:tcBorders>
            <w:shd w:val="clear" w:color="auto" w:fill="FFFFFF"/>
            <w:vAlign w:val="bottom"/>
          </w:tcPr>
          <w:p w14:paraId="22D1D8B3"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Model</w:t>
            </w:r>
          </w:p>
        </w:tc>
        <w:tc>
          <w:tcPr>
            <w:tcW w:w="2676" w:type="dxa"/>
            <w:gridSpan w:val="2"/>
            <w:tcBorders>
              <w:top w:val="nil"/>
              <w:left w:val="nil"/>
              <w:bottom w:val="nil"/>
              <w:right w:val="single" w:sz="8" w:space="0" w:color="E0E0E0"/>
            </w:tcBorders>
            <w:shd w:val="clear" w:color="auto" w:fill="FFFFFF"/>
            <w:vAlign w:val="bottom"/>
          </w:tcPr>
          <w:p w14:paraId="67730159"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Unstandardized</w:t>
            </w:r>
            <w:proofErr w:type="spellEnd"/>
            <w:r w:rsidRPr="001C2BB7">
              <w:rPr>
                <w:rFonts w:ascii="Cambria" w:hAnsi="Cambria" w:cs="Arial"/>
                <w:lang w:val="id-ID"/>
              </w:rPr>
              <w:t xml:space="preserve"> </w:t>
            </w:r>
            <w:proofErr w:type="spellStart"/>
            <w:r w:rsidRPr="001C2BB7">
              <w:rPr>
                <w:rFonts w:ascii="Cambria" w:hAnsi="Cambria" w:cs="Arial"/>
                <w:lang w:val="id-ID"/>
              </w:rPr>
              <w:t>Coefficients</w:t>
            </w:r>
            <w:proofErr w:type="spellEnd"/>
          </w:p>
        </w:tc>
        <w:tc>
          <w:tcPr>
            <w:tcW w:w="1476" w:type="dxa"/>
            <w:tcBorders>
              <w:top w:val="nil"/>
              <w:left w:val="single" w:sz="8" w:space="0" w:color="E0E0E0"/>
              <w:bottom w:val="nil"/>
              <w:right w:val="single" w:sz="8" w:space="0" w:color="E0E0E0"/>
            </w:tcBorders>
            <w:shd w:val="clear" w:color="auto" w:fill="FFFFFF"/>
            <w:vAlign w:val="bottom"/>
          </w:tcPr>
          <w:p w14:paraId="4207A79F"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Standardized</w:t>
            </w:r>
            <w:proofErr w:type="spellEnd"/>
            <w:r w:rsidRPr="001C2BB7">
              <w:rPr>
                <w:rFonts w:ascii="Cambria" w:hAnsi="Cambria" w:cs="Arial"/>
                <w:lang w:val="id-ID"/>
              </w:rPr>
              <w:t xml:space="preserve"> </w:t>
            </w:r>
            <w:proofErr w:type="spellStart"/>
            <w:r w:rsidRPr="001C2BB7">
              <w:rPr>
                <w:rFonts w:ascii="Cambria" w:hAnsi="Cambria" w:cs="Arial"/>
                <w:lang w:val="id-ID"/>
              </w:rPr>
              <w:t>Coefficients</w:t>
            </w:r>
            <w:proofErr w:type="spellEnd"/>
          </w:p>
        </w:tc>
        <w:tc>
          <w:tcPr>
            <w:tcW w:w="1030" w:type="dxa"/>
            <w:vMerge w:val="restart"/>
            <w:tcBorders>
              <w:top w:val="nil"/>
              <w:left w:val="single" w:sz="8" w:space="0" w:color="E0E0E0"/>
              <w:bottom w:val="nil"/>
              <w:right w:val="single" w:sz="8" w:space="0" w:color="E0E0E0"/>
            </w:tcBorders>
            <w:shd w:val="clear" w:color="auto" w:fill="FFFFFF"/>
            <w:vAlign w:val="bottom"/>
          </w:tcPr>
          <w:p w14:paraId="3AB65501" w14:textId="7C920859" w:rsidR="000F1BDB" w:rsidRPr="001C2BB7" w:rsidRDefault="00DD1348"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T</w:t>
            </w:r>
          </w:p>
        </w:tc>
        <w:tc>
          <w:tcPr>
            <w:tcW w:w="1030" w:type="dxa"/>
            <w:vMerge w:val="restart"/>
            <w:tcBorders>
              <w:top w:val="nil"/>
              <w:left w:val="single" w:sz="8" w:space="0" w:color="E0E0E0"/>
              <w:bottom w:val="nil"/>
              <w:right w:val="nil"/>
            </w:tcBorders>
            <w:shd w:val="clear" w:color="auto" w:fill="FFFFFF"/>
            <w:vAlign w:val="bottom"/>
          </w:tcPr>
          <w:p w14:paraId="7FE7E3D2"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Sig</w:t>
            </w:r>
            <w:proofErr w:type="spellEnd"/>
            <w:r w:rsidRPr="001C2BB7">
              <w:rPr>
                <w:rFonts w:ascii="Cambria" w:hAnsi="Cambria" w:cs="Arial"/>
                <w:lang w:val="id-ID"/>
              </w:rPr>
              <w:t>.</w:t>
            </w:r>
          </w:p>
        </w:tc>
      </w:tr>
      <w:tr w:rsidR="00456CB3" w:rsidRPr="001C2BB7" w14:paraId="3425B41D" w14:textId="77777777" w:rsidTr="009C5C2F">
        <w:trPr>
          <w:cantSplit/>
        </w:trPr>
        <w:tc>
          <w:tcPr>
            <w:tcW w:w="1920" w:type="dxa"/>
            <w:gridSpan w:val="2"/>
            <w:vMerge/>
            <w:tcBorders>
              <w:top w:val="nil"/>
              <w:left w:val="nil"/>
              <w:bottom w:val="nil"/>
              <w:right w:val="nil"/>
            </w:tcBorders>
            <w:shd w:val="clear" w:color="auto" w:fill="FFFFFF"/>
            <w:vAlign w:val="bottom"/>
          </w:tcPr>
          <w:p w14:paraId="11943CF4" w14:textId="77777777" w:rsidR="000F1BDB" w:rsidRPr="001C2BB7" w:rsidRDefault="000F1BDB" w:rsidP="001C2BB7">
            <w:pPr>
              <w:autoSpaceDE w:val="0"/>
              <w:autoSpaceDN w:val="0"/>
              <w:adjustRightInd w:val="0"/>
              <w:spacing w:after="0" w:line="276" w:lineRule="auto"/>
              <w:rPr>
                <w:rFonts w:ascii="Cambria" w:hAnsi="Cambria" w:cs="Arial"/>
                <w:lang w:val="id-ID"/>
              </w:rPr>
            </w:pPr>
          </w:p>
        </w:tc>
        <w:tc>
          <w:tcPr>
            <w:tcW w:w="1338" w:type="dxa"/>
            <w:tcBorders>
              <w:top w:val="nil"/>
              <w:left w:val="nil"/>
              <w:bottom w:val="single" w:sz="8" w:space="0" w:color="152935"/>
              <w:right w:val="single" w:sz="8" w:space="0" w:color="E0E0E0"/>
            </w:tcBorders>
            <w:shd w:val="clear" w:color="auto" w:fill="FFFFFF"/>
            <w:vAlign w:val="bottom"/>
          </w:tcPr>
          <w:p w14:paraId="7EF318A8"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4F05D1D4"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proofErr w:type="spellStart"/>
            <w:r w:rsidRPr="001C2BB7">
              <w:rPr>
                <w:rFonts w:ascii="Cambria" w:hAnsi="Cambria" w:cs="Arial"/>
                <w:lang w:val="id-ID"/>
              </w:rPr>
              <w:t>Std</w:t>
            </w:r>
            <w:proofErr w:type="spellEnd"/>
            <w:r w:rsidRPr="001C2BB7">
              <w:rPr>
                <w:rFonts w:ascii="Cambria" w:hAnsi="Cambria" w:cs="Arial"/>
                <w:lang w:val="id-ID"/>
              </w:rPr>
              <w:t xml:space="preserve">. </w:t>
            </w:r>
            <w:proofErr w:type="spellStart"/>
            <w:r w:rsidRPr="001C2BB7">
              <w:rPr>
                <w:rFonts w:ascii="Cambria" w:hAnsi="Cambria" w:cs="Arial"/>
                <w:lang w:val="id-ID"/>
              </w:rPr>
              <w:t>Error</w:t>
            </w:r>
            <w:proofErr w:type="spellEnd"/>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D4F81F7" w14:textId="77777777" w:rsidR="000F1BDB" w:rsidRPr="001C2BB7" w:rsidRDefault="000F1BDB" w:rsidP="001C2BB7">
            <w:pPr>
              <w:autoSpaceDE w:val="0"/>
              <w:autoSpaceDN w:val="0"/>
              <w:adjustRightInd w:val="0"/>
              <w:spacing w:after="0" w:line="276" w:lineRule="auto"/>
              <w:ind w:left="60" w:right="60"/>
              <w:jc w:val="center"/>
              <w:rPr>
                <w:rFonts w:ascii="Cambria" w:hAnsi="Cambria" w:cs="Arial"/>
                <w:lang w:val="id-ID"/>
              </w:rPr>
            </w:pPr>
            <w:r w:rsidRPr="001C2BB7">
              <w:rPr>
                <w:rFonts w:ascii="Cambria" w:hAnsi="Cambria" w:cs="Arial"/>
                <w:lang w:val="id-ID"/>
              </w:rPr>
              <w:t>Beta</w:t>
            </w:r>
          </w:p>
        </w:tc>
        <w:tc>
          <w:tcPr>
            <w:tcW w:w="1030" w:type="dxa"/>
            <w:vMerge/>
            <w:tcBorders>
              <w:top w:val="nil"/>
              <w:left w:val="single" w:sz="8" w:space="0" w:color="E0E0E0"/>
              <w:bottom w:val="nil"/>
              <w:right w:val="single" w:sz="8" w:space="0" w:color="E0E0E0"/>
            </w:tcBorders>
            <w:shd w:val="clear" w:color="auto" w:fill="FFFFFF"/>
            <w:vAlign w:val="bottom"/>
          </w:tcPr>
          <w:p w14:paraId="5E39B34D" w14:textId="77777777" w:rsidR="000F1BDB" w:rsidRPr="001C2BB7" w:rsidRDefault="000F1BDB" w:rsidP="001C2BB7">
            <w:pPr>
              <w:autoSpaceDE w:val="0"/>
              <w:autoSpaceDN w:val="0"/>
              <w:adjustRightInd w:val="0"/>
              <w:spacing w:after="0" w:line="276" w:lineRule="auto"/>
              <w:rPr>
                <w:rFonts w:ascii="Cambria" w:hAnsi="Cambria" w:cs="Arial"/>
                <w:lang w:val="id-ID"/>
              </w:rPr>
            </w:pPr>
          </w:p>
        </w:tc>
        <w:tc>
          <w:tcPr>
            <w:tcW w:w="1030" w:type="dxa"/>
            <w:vMerge/>
            <w:tcBorders>
              <w:top w:val="nil"/>
              <w:left w:val="single" w:sz="8" w:space="0" w:color="E0E0E0"/>
              <w:bottom w:val="nil"/>
              <w:right w:val="nil"/>
            </w:tcBorders>
            <w:shd w:val="clear" w:color="auto" w:fill="FFFFFF"/>
            <w:vAlign w:val="bottom"/>
          </w:tcPr>
          <w:p w14:paraId="66A07141" w14:textId="77777777" w:rsidR="000F1BDB" w:rsidRPr="001C2BB7" w:rsidRDefault="000F1BDB" w:rsidP="001C2BB7">
            <w:pPr>
              <w:autoSpaceDE w:val="0"/>
              <w:autoSpaceDN w:val="0"/>
              <w:adjustRightInd w:val="0"/>
              <w:spacing w:after="0" w:line="276" w:lineRule="auto"/>
              <w:rPr>
                <w:rFonts w:ascii="Cambria" w:hAnsi="Cambria" w:cs="Arial"/>
                <w:lang w:val="id-ID"/>
              </w:rPr>
            </w:pPr>
          </w:p>
        </w:tc>
      </w:tr>
      <w:tr w:rsidR="00456CB3" w:rsidRPr="001C2BB7" w14:paraId="18A4AD20" w14:textId="77777777" w:rsidTr="009C5C2F">
        <w:trPr>
          <w:cantSplit/>
        </w:trPr>
        <w:tc>
          <w:tcPr>
            <w:tcW w:w="426" w:type="dxa"/>
            <w:vMerge w:val="restart"/>
            <w:tcBorders>
              <w:top w:val="single" w:sz="8" w:space="0" w:color="152935"/>
              <w:left w:val="nil"/>
              <w:bottom w:val="single" w:sz="8" w:space="0" w:color="152935"/>
              <w:right w:val="nil"/>
            </w:tcBorders>
            <w:shd w:val="clear" w:color="auto" w:fill="E0E0E0"/>
          </w:tcPr>
          <w:p w14:paraId="257B8CC9"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1</w:t>
            </w:r>
          </w:p>
        </w:tc>
        <w:tc>
          <w:tcPr>
            <w:tcW w:w="1494" w:type="dxa"/>
            <w:tcBorders>
              <w:top w:val="single" w:sz="8" w:space="0" w:color="152935"/>
              <w:left w:val="nil"/>
              <w:bottom w:val="single" w:sz="8" w:space="0" w:color="AEAEAE"/>
              <w:right w:val="nil"/>
            </w:tcBorders>
            <w:shd w:val="clear" w:color="auto" w:fill="E0E0E0"/>
          </w:tcPr>
          <w:p w14:paraId="0FD4C31B"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w:t>
            </w:r>
            <w:proofErr w:type="spellStart"/>
            <w:r w:rsidRPr="001C2BB7">
              <w:rPr>
                <w:rFonts w:ascii="Cambria" w:hAnsi="Cambria" w:cs="Arial"/>
                <w:lang w:val="id-ID"/>
              </w:rPr>
              <w:t>Constant</w:t>
            </w:r>
            <w:proofErr w:type="spellEnd"/>
            <w:r w:rsidRPr="001C2BB7">
              <w:rPr>
                <w:rFonts w:ascii="Cambria" w:hAnsi="Cambria" w:cs="Arial"/>
                <w:lang w:val="id-ID"/>
              </w:rPr>
              <w:t>)</w:t>
            </w:r>
          </w:p>
        </w:tc>
        <w:tc>
          <w:tcPr>
            <w:tcW w:w="1338" w:type="dxa"/>
            <w:tcBorders>
              <w:top w:val="single" w:sz="8" w:space="0" w:color="152935"/>
              <w:left w:val="nil"/>
              <w:bottom w:val="single" w:sz="8" w:space="0" w:color="AEAEAE"/>
              <w:right w:val="single" w:sz="8" w:space="0" w:color="E0E0E0"/>
            </w:tcBorders>
            <w:shd w:val="clear" w:color="auto" w:fill="FFFFFF"/>
          </w:tcPr>
          <w:p w14:paraId="704D8C3E"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.661</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6A0A1185"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1.154</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F4F03D8" w14:textId="77777777" w:rsidR="000F1BDB" w:rsidRPr="001C2BB7" w:rsidRDefault="000F1BDB" w:rsidP="001C2BB7">
            <w:pPr>
              <w:autoSpaceDE w:val="0"/>
              <w:autoSpaceDN w:val="0"/>
              <w:adjustRightInd w:val="0"/>
              <w:spacing w:after="0" w:line="276" w:lineRule="auto"/>
              <w:rPr>
                <w:rFonts w:ascii="Cambria" w:hAnsi="Cambria" w:cs="Times New Roman"/>
                <w:lang w:val="id-ID"/>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55337DB"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.573</w:t>
            </w:r>
          </w:p>
        </w:tc>
        <w:tc>
          <w:tcPr>
            <w:tcW w:w="1030" w:type="dxa"/>
            <w:tcBorders>
              <w:top w:val="single" w:sz="8" w:space="0" w:color="152935"/>
              <w:left w:val="single" w:sz="8" w:space="0" w:color="E0E0E0"/>
              <w:bottom w:val="single" w:sz="8" w:space="0" w:color="AEAEAE"/>
              <w:right w:val="nil"/>
            </w:tcBorders>
            <w:shd w:val="clear" w:color="auto" w:fill="FFFFFF"/>
          </w:tcPr>
          <w:p w14:paraId="5492A3D9"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.568</w:t>
            </w:r>
          </w:p>
        </w:tc>
      </w:tr>
      <w:tr w:rsidR="00456CB3" w:rsidRPr="001C2BB7" w14:paraId="2A04D73A" w14:textId="77777777" w:rsidTr="009C5C2F">
        <w:trPr>
          <w:cantSplit/>
        </w:trPr>
        <w:tc>
          <w:tcPr>
            <w:tcW w:w="426" w:type="dxa"/>
            <w:vMerge/>
            <w:tcBorders>
              <w:top w:val="single" w:sz="8" w:space="0" w:color="152935"/>
              <w:left w:val="nil"/>
              <w:bottom w:val="single" w:sz="8" w:space="0" w:color="152935"/>
              <w:right w:val="nil"/>
            </w:tcBorders>
            <w:shd w:val="clear" w:color="auto" w:fill="E0E0E0"/>
          </w:tcPr>
          <w:p w14:paraId="009270AE" w14:textId="77777777" w:rsidR="000F1BDB" w:rsidRPr="001C2BB7" w:rsidRDefault="000F1BDB" w:rsidP="001C2BB7">
            <w:pPr>
              <w:autoSpaceDE w:val="0"/>
              <w:autoSpaceDN w:val="0"/>
              <w:adjustRightInd w:val="0"/>
              <w:spacing w:after="0" w:line="276" w:lineRule="auto"/>
              <w:rPr>
                <w:rFonts w:ascii="Cambria" w:hAnsi="Cambria" w:cs="Arial"/>
                <w:lang w:val="id-ID"/>
              </w:rPr>
            </w:pPr>
          </w:p>
        </w:tc>
        <w:tc>
          <w:tcPr>
            <w:tcW w:w="1494" w:type="dxa"/>
            <w:tcBorders>
              <w:top w:val="single" w:sz="8" w:space="0" w:color="AEAEAE"/>
              <w:left w:val="nil"/>
              <w:bottom w:val="single" w:sz="8" w:space="0" w:color="AEAEAE"/>
              <w:right w:val="nil"/>
            </w:tcBorders>
            <w:shd w:val="clear" w:color="auto" w:fill="E0E0E0"/>
          </w:tcPr>
          <w:p w14:paraId="0CF984B4"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proofErr w:type="spellStart"/>
            <w:r w:rsidRPr="001C2BB7">
              <w:rPr>
                <w:rFonts w:ascii="Cambria" w:hAnsi="Cambria" w:cs="Arial"/>
                <w:lang w:val="id-ID"/>
              </w:rPr>
              <w:t>Self</w:t>
            </w:r>
            <w:proofErr w:type="spellEnd"/>
            <w:r w:rsidRPr="001C2BB7">
              <w:rPr>
                <w:rFonts w:ascii="Cambria" w:hAnsi="Cambria" w:cs="Arial"/>
                <w:lang w:val="id-ID"/>
              </w:rPr>
              <w:t xml:space="preserve"> </w:t>
            </w:r>
            <w:proofErr w:type="spellStart"/>
            <w:r w:rsidRPr="001C2BB7">
              <w:rPr>
                <w:rFonts w:ascii="Cambria" w:hAnsi="Cambria" w:cs="Arial"/>
                <w:lang w:val="id-ID"/>
              </w:rPr>
              <w:t>Assesment</w:t>
            </w:r>
            <w:proofErr w:type="spellEnd"/>
            <w:r w:rsidRPr="001C2BB7">
              <w:rPr>
                <w:rFonts w:ascii="Cambria" w:hAnsi="Cambria" w:cs="Arial"/>
                <w:lang w:val="id-ID"/>
              </w:rPr>
              <w:t xml:space="preserve"> System</w:t>
            </w:r>
          </w:p>
        </w:tc>
        <w:tc>
          <w:tcPr>
            <w:tcW w:w="1338" w:type="dxa"/>
            <w:tcBorders>
              <w:top w:val="single" w:sz="8" w:space="0" w:color="AEAEAE"/>
              <w:left w:val="nil"/>
              <w:bottom w:val="single" w:sz="8" w:space="0" w:color="AEAEAE"/>
              <w:right w:val="single" w:sz="8" w:space="0" w:color="E0E0E0"/>
            </w:tcBorders>
            <w:shd w:val="clear" w:color="auto" w:fill="FFFFFF"/>
          </w:tcPr>
          <w:p w14:paraId="5B64976D"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.462</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3D12121E"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.074</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794DDF10"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.442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B7364AB"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6.221</w:t>
            </w:r>
          </w:p>
        </w:tc>
        <w:tc>
          <w:tcPr>
            <w:tcW w:w="1030" w:type="dxa"/>
            <w:tcBorders>
              <w:top w:val="single" w:sz="8" w:space="0" w:color="AEAEAE"/>
              <w:left w:val="single" w:sz="8" w:space="0" w:color="E0E0E0"/>
              <w:bottom w:val="single" w:sz="8" w:space="0" w:color="AEAEAE"/>
              <w:right w:val="nil"/>
            </w:tcBorders>
            <w:shd w:val="clear" w:color="auto" w:fill="FFFFFF"/>
          </w:tcPr>
          <w:p w14:paraId="54E9D7B3"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.000</w:t>
            </w:r>
          </w:p>
        </w:tc>
      </w:tr>
      <w:tr w:rsidR="00456CB3" w:rsidRPr="001C2BB7" w14:paraId="44478B6A" w14:textId="77777777" w:rsidTr="009C5C2F">
        <w:trPr>
          <w:cantSplit/>
        </w:trPr>
        <w:tc>
          <w:tcPr>
            <w:tcW w:w="426" w:type="dxa"/>
            <w:vMerge/>
            <w:tcBorders>
              <w:top w:val="single" w:sz="8" w:space="0" w:color="152935"/>
              <w:left w:val="nil"/>
              <w:bottom w:val="single" w:sz="8" w:space="0" w:color="152935"/>
              <w:right w:val="nil"/>
            </w:tcBorders>
            <w:shd w:val="clear" w:color="auto" w:fill="E0E0E0"/>
          </w:tcPr>
          <w:p w14:paraId="16C1A6D0" w14:textId="77777777" w:rsidR="000F1BDB" w:rsidRPr="001C2BB7" w:rsidRDefault="000F1BDB" w:rsidP="001C2BB7">
            <w:pPr>
              <w:autoSpaceDE w:val="0"/>
              <w:autoSpaceDN w:val="0"/>
              <w:adjustRightInd w:val="0"/>
              <w:spacing w:after="0" w:line="276" w:lineRule="auto"/>
              <w:rPr>
                <w:rFonts w:ascii="Cambria" w:hAnsi="Cambria" w:cs="Arial"/>
                <w:lang w:val="id-ID"/>
              </w:rPr>
            </w:pPr>
          </w:p>
        </w:tc>
        <w:tc>
          <w:tcPr>
            <w:tcW w:w="1494" w:type="dxa"/>
            <w:tcBorders>
              <w:top w:val="single" w:sz="8" w:space="0" w:color="AEAEAE"/>
              <w:left w:val="nil"/>
              <w:bottom w:val="single" w:sz="8" w:space="0" w:color="AEAEAE"/>
              <w:right w:val="nil"/>
            </w:tcBorders>
            <w:shd w:val="clear" w:color="auto" w:fill="E0E0E0"/>
          </w:tcPr>
          <w:p w14:paraId="1E292BC4"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Sosialisasi Perpajakan</w:t>
            </w:r>
          </w:p>
        </w:tc>
        <w:tc>
          <w:tcPr>
            <w:tcW w:w="1338" w:type="dxa"/>
            <w:tcBorders>
              <w:top w:val="single" w:sz="8" w:space="0" w:color="AEAEAE"/>
              <w:left w:val="nil"/>
              <w:bottom w:val="single" w:sz="8" w:space="0" w:color="AEAEAE"/>
              <w:right w:val="single" w:sz="8" w:space="0" w:color="E0E0E0"/>
            </w:tcBorders>
            <w:shd w:val="clear" w:color="auto" w:fill="FFFFFF"/>
          </w:tcPr>
          <w:p w14:paraId="2C80CC81"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.227</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64324395"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.070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77579958"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.303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6A2CC96"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3.231</w:t>
            </w:r>
          </w:p>
        </w:tc>
        <w:tc>
          <w:tcPr>
            <w:tcW w:w="1030" w:type="dxa"/>
            <w:tcBorders>
              <w:top w:val="single" w:sz="8" w:space="0" w:color="AEAEAE"/>
              <w:left w:val="single" w:sz="8" w:space="0" w:color="E0E0E0"/>
              <w:bottom w:val="single" w:sz="8" w:space="0" w:color="AEAEAE"/>
              <w:right w:val="nil"/>
            </w:tcBorders>
            <w:shd w:val="clear" w:color="auto" w:fill="FFFFFF"/>
          </w:tcPr>
          <w:p w14:paraId="5E8F8E00"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.002</w:t>
            </w:r>
          </w:p>
        </w:tc>
      </w:tr>
      <w:tr w:rsidR="00456CB3" w:rsidRPr="001C2BB7" w14:paraId="18EB2872" w14:textId="77777777" w:rsidTr="009C5C2F">
        <w:trPr>
          <w:cantSplit/>
        </w:trPr>
        <w:tc>
          <w:tcPr>
            <w:tcW w:w="426" w:type="dxa"/>
            <w:vMerge/>
            <w:tcBorders>
              <w:top w:val="single" w:sz="8" w:space="0" w:color="152935"/>
              <w:left w:val="nil"/>
              <w:bottom w:val="single" w:sz="8" w:space="0" w:color="152935"/>
              <w:right w:val="nil"/>
            </w:tcBorders>
            <w:shd w:val="clear" w:color="auto" w:fill="E0E0E0"/>
          </w:tcPr>
          <w:p w14:paraId="07BC2D30" w14:textId="77777777" w:rsidR="000F1BDB" w:rsidRPr="001C2BB7" w:rsidRDefault="000F1BDB" w:rsidP="001C2BB7">
            <w:pPr>
              <w:autoSpaceDE w:val="0"/>
              <w:autoSpaceDN w:val="0"/>
              <w:adjustRightInd w:val="0"/>
              <w:spacing w:after="0" w:line="276" w:lineRule="auto"/>
              <w:rPr>
                <w:rFonts w:ascii="Cambria" w:hAnsi="Cambria" w:cs="Arial"/>
                <w:lang w:val="id-ID"/>
              </w:rPr>
            </w:pPr>
          </w:p>
        </w:tc>
        <w:tc>
          <w:tcPr>
            <w:tcW w:w="1494" w:type="dxa"/>
            <w:tcBorders>
              <w:top w:val="single" w:sz="8" w:space="0" w:color="AEAEAE"/>
              <w:left w:val="nil"/>
              <w:bottom w:val="single" w:sz="8" w:space="0" w:color="152935"/>
              <w:right w:val="nil"/>
            </w:tcBorders>
            <w:shd w:val="clear" w:color="auto" w:fill="E0E0E0"/>
          </w:tcPr>
          <w:p w14:paraId="591E4F72"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Sanksi Perpajakan</w:t>
            </w:r>
          </w:p>
        </w:tc>
        <w:tc>
          <w:tcPr>
            <w:tcW w:w="1338" w:type="dxa"/>
            <w:tcBorders>
              <w:top w:val="single" w:sz="8" w:space="0" w:color="AEAEAE"/>
              <w:left w:val="nil"/>
              <w:bottom w:val="single" w:sz="8" w:space="0" w:color="152935"/>
              <w:right w:val="single" w:sz="8" w:space="0" w:color="E0E0E0"/>
            </w:tcBorders>
            <w:shd w:val="clear" w:color="auto" w:fill="FFFFFF"/>
          </w:tcPr>
          <w:p w14:paraId="7ADAAD6A"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.219</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323BB604"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.088</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7C290B2"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.217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E35BCF4"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2.481</w:t>
            </w:r>
          </w:p>
        </w:tc>
        <w:tc>
          <w:tcPr>
            <w:tcW w:w="1030" w:type="dxa"/>
            <w:tcBorders>
              <w:top w:val="single" w:sz="8" w:space="0" w:color="AEAEAE"/>
              <w:left w:val="single" w:sz="8" w:space="0" w:color="E0E0E0"/>
              <w:bottom w:val="single" w:sz="8" w:space="0" w:color="152935"/>
              <w:right w:val="nil"/>
            </w:tcBorders>
            <w:shd w:val="clear" w:color="auto" w:fill="FFFFFF"/>
          </w:tcPr>
          <w:p w14:paraId="2E9EB0A3" w14:textId="77777777" w:rsidR="000F1BDB" w:rsidRPr="001C2BB7" w:rsidRDefault="000F1BDB" w:rsidP="001C2BB7">
            <w:pPr>
              <w:autoSpaceDE w:val="0"/>
              <w:autoSpaceDN w:val="0"/>
              <w:adjustRightInd w:val="0"/>
              <w:spacing w:after="0" w:line="276" w:lineRule="auto"/>
              <w:ind w:left="60" w:right="60"/>
              <w:jc w:val="right"/>
              <w:rPr>
                <w:rFonts w:ascii="Cambria" w:hAnsi="Cambria" w:cs="Arial"/>
                <w:lang w:val="id-ID"/>
              </w:rPr>
            </w:pPr>
            <w:r w:rsidRPr="001C2BB7">
              <w:rPr>
                <w:rFonts w:ascii="Cambria" w:hAnsi="Cambria" w:cs="Arial"/>
                <w:lang w:val="id-ID"/>
              </w:rPr>
              <w:t>.015</w:t>
            </w:r>
          </w:p>
        </w:tc>
      </w:tr>
      <w:tr w:rsidR="00456CB3" w:rsidRPr="001C2BB7" w14:paraId="67F7742F" w14:textId="77777777" w:rsidTr="009C5C2F">
        <w:trPr>
          <w:cantSplit/>
        </w:trPr>
        <w:tc>
          <w:tcPr>
            <w:tcW w:w="8132" w:type="dxa"/>
            <w:gridSpan w:val="7"/>
            <w:tcBorders>
              <w:top w:val="nil"/>
              <w:left w:val="nil"/>
              <w:bottom w:val="nil"/>
              <w:right w:val="nil"/>
            </w:tcBorders>
            <w:shd w:val="clear" w:color="auto" w:fill="FFFFFF"/>
          </w:tcPr>
          <w:p w14:paraId="7D443711" w14:textId="77777777" w:rsidR="000F1BDB" w:rsidRPr="001C2BB7" w:rsidRDefault="000F1BDB" w:rsidP="001C2BB7">
            <w:pPr>
              <w:autoSpaceDE w:val="0"/>
              <w:autoSpaceDN w:val="0"/>
              <w:adjustRightInd w:val="0"/>
              <w:spacing w:after="0" w:line="276" w:lineRule="auto"/>
              <w:ind w:left="60" w:right="60"/>
              <w:rPr>
                <w:rFonts w:ascii="Cambria" w:hAnsi="Cambria" w:cs="Arial"/>
                <w:lang w:val="id-ID"/>
              </w:rPr>
            </w:pPr>
            <w:r w:rsidRPr="001C2BB7">
              <w:rPr>
                <w:rFonts w:ascii="Cambria" w:hAnsi="Cambria" w:cs="Arial"/>
                <w:lang w:val="id-ID"/>
              </w:rPr>
              <w:t xml:space="preserve">a. </w:t>
            </w:r>
            <w:proofErr w:type="spellStart"/>
            <w:r w:rsidRPr="001C2BB7">
              <w:rPr>
                <w:rFonts w:ascii="Cambria" w:hAnsi="Cambria" w:cs="Arial"/>
                <w:lang w:val="id-ID"/>
              </w:rPr>
              <w:t>Dependent</w:t>
            </w:r>
            <w:proofErr w:type="spellEnd"/>
            <w:r w:rsidRPr="001C2BB7">
              <w:rPr>
                <w:rFonts w:ascii="Cambria" w:hAnsi="Cambria" w:cs="Arial"/>
                <w:lang w:val="id-ID"/>
              </w:rPr>
              <w:t xml:space="preserve"> </w:t>
            </w:r>
            <w:proofErr w:type="spellStart"/>
            <w:r w:rsidRPr="001C2BB7">
              <w:rPr>
                <w:rFonts w:ascii="Cambria" w:hAnsi="Cambria" w:cs="Arial"/>
                <w:lang w:val="id-ID"/>
              </w:rPr>
              <w:t>Variable</w:t>
            </w:r>
            <w:proofErr w:type="spellEnd"/>
            <w:r w:rsidRPr="001C2BB7">
              <w:rPr>
                <w:rFonts w:ascii="Cambria" w:hAnsi="Cambria" w:cs="Arial"/>
                <w:lang w:val="id-ID"/>
              </w:rPr>
              <w:t xml:space="preserve">: </w:t>
            </w:r>
            <w:proofErr w:type="spellStart"/>
            <w:r w:rsidRPr="001C2BB7">
              <w:rPr>
                <w:rFonts w:ascii="Cambria" w:hAnsi="Cambria" w:cs="Arial"/>
                <w:lang w:val="id-ID"/>
              </w:rPr>
              <w:t>Total_y</w:t>
            </w:r>
            <w:proofErr w:type="spellEnd"/>
          </w:p>
          <w:p w14:paraId="107B5EFB" w14:textId="6F571780" w:rsidR="001A76B0" w:rsidRPr="001C2BB7" w:rsidRDefault="001A76B0" w:rsidP="00176EEC">
            <w:pPr>
              <w:spacing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Sumber: </w:t>
            </w:r>
            <w:proofErr w:type="spellStart"/>
            <w:r w:rsidRPr="001C2BB7">
              <w:rPr>
                <w:rFonts w:ascii="Cambria" w:eastAsia="Times New Roman" w:hAnsi="Cambria" w:cs="Times New Roman"/>
                <w:i/>
                <w:iCs/>
                <w:lang w:val="id-ID" w:eastAsia="en-ID"/>
              </w:rPr>
              <w:t>Output</w:t>
            </w:r>
            <w:proofErr w:type="spellEnd"/>
            <w:r w:rsidRPr="001C2BB7">
              <w:rPr>
                <w:rFonts w:ascii="Cambria" w:eastAsia="Times New Roman" w:hAnsi="Cambria" w:cs="Times New Roman"/>
                <w:i/>
                <w:iCs/>
                <w:lang w:val="id-ID" w:eastAsia="en-ID"/>
              </w:rPr>
              <w:t xml:space="preserve"> </w:t>
            </w:r>
            <w:r w:rsidRPr="001C2BB7">
              <w:rPr>
                <w:rFonts w:ascii="Cambria" w:eastAsia="Times New Roman" w:hAnsi="Cambria" w:cs="Times New Roman"/>
                <w:lang w:val="id-ID" w:eastAsia="en-ID"/>
              </w:rPr>
              <w:t>data primer melalui SPSS 26,2024</w:t>
            </w:r>
          </w:p>
        </w:tc>
      </w:tr>
    </w:tbl>
    <w:p w14:paraId="0D9EF952" w14:textId="38ACEDF1" w:rsidR="009114F3" w:rsidRPr="000E686B" w:rsidRDefault="009114F3" w:rsidP="000E686B">
      <w:pPr>
        <w:pStyle w:val="ListParagraph"/>
        <w:numPr>
          <w:ilvl w:val="0"/>
          <w:numId w:val="8"/>
        </w:numPr>
        <w:spacing w:after="0" w:line="276" w:lineRule="auto"/>
        <w:jc w:val="both"/>
        <w:rPr>
          <w:rFonts w:ascii="Cambria" w:eastAsia="Times New Roman" w:hAnsi="Cambria" w:cs="Times New Roman"/>
          <w:lang w:val="id-ID" w:eastAsia="en-ID"/>
        </w:rPr>
      </w:pPr>
      <w:r w:rsidRPr="000E686B">
        <w:rPr>
          <w:rFonts w:ascii="Cambria" w:eastAsia="Times New Roman" w:hAnsi="Cambria" w:cs="Times New Roman"/>
          <w:lang w:val="id-ID" w:eastAsia="en-ID"/>
        </w:rPr>
        <w:t xml:space="preserve">Berdasarkan </w:t>
      </w:r>
      <w:r w:rsidR="005F062A" w:rsidRPr="000E686B">
        <w:rPr>
          <w:rFonts w:ascii="Cambria" w:eastAsia="Times New Roman" w:hAnsi="Cambria" w:cs="Times New Roman"/>
          <w:lang w:val="id-ID" w:eastAsia="en-ID"/>
        </w:rPr>
        <w:t>tabel</w:t>
      </w:r>
      <w:r w:rsidRPr="000E686B">
        <w:rPr>
          <w:rFonts w:ascii="Cambria" w:eastAsia="Times New Roman" w:hAnsi="Cambria" w:cs="Times New Roman"/>
          <w:lang w:val="id-ID" w:eastAsia="en-ID"/>
        </w:rPr>
        <w:t xml:space="preserve"> di</w:t>
      </w:r>
      <w:r w:rsidR="005F062A" w:rsidRPr="000E686B">
        <w:rPr>
          <w:rFonts w:ascii="Cambria" w:eastAsia="Times New Roman" w:hAnsi="Cambria" w:cs="Times New Roman"/>
          <w:lang w:val="id-ID" w:eastAsia="en-ID"/>
        </w:rPr>
        <w:t xml:space="preserve"> </w:t>
      </w:r>
      <w:r w:rsidRPr="000E686B">
        <w:rPr>
          <w:rFonts w:ascii="Cambria" w:eastAsia="Times New Roman" w:hAnsi="Cambria" w:cs="Times New Roman"/>
          <w:lang w:val="id-ID" w:eastAsia="en-ID"/>
        </w:rPr>
        <w:t xml:space="preserve">atas diketahui bahwa variabel </w:t>
      </w:r>
      <w:proofErr w:type="spellStart"/>
      <w:r w:rsidRPr="000E686B">
        <w:rPr>
          <w:rFonts w:ascii="Cambria" w:eastAsia="Times New Roman" w:hAnsi="Cambria" w:cs="Times New Roman"/>
          <w:i/>
          <w:iCs/>
          <w:lang w:val="id-ID" w:eastAsia="en-ID"/>
        </w:rPr>
        <w:t>self</w:t>
      </w:r>
      <w:proofErr w:type="spellEnd"/>
      <w:r w:rsidRPr="000E686B">
        <w:rPr>
          <w:rFonts w:ascii="Cambria" w:eastAsia="Times New Roman" w:hAnsi="Cambria" w:cs="Times New Roman"/>
          <w:i/>
          <w:iCs/>
          <w:lang w:val="id-ID" w:eastAsia="en-ID"/>
        </w:rPr>
        <w:t xml:space="preserve"> </w:t>
      </w:r>
      <w:proofErr w:type="spellStart"/>
      <w:r w:rsidRPr="000E686B">
        <w:rPr>
          <w:rFonts w:ascii="Cambria" w:eastAsia="Times New Roman" w:hAnsi="Cambria" w:cs="Times New Roman"/>
          <w:i/>
          <w:iCs/>
          <w:lang w:val="id-ID" w:eastAsia="en-ID"/>
        </w:rPr>
        <w:t>assessment</w:t>
      </w:r>
      <w:proofErr w:type="spellEnd"/>
      <w:r w:rsidRPr="000E686B">
        <w:rPr>
          <w:rFonts w:ascii="Cambria" w:eastAsia="Times New Roman" w:hAnsi="Cambria" w:cs="Times New Roman"/>
          <w:i/>
          <w:iCs/>
          <w:lang w:val="id-ID" w:eastAsia="en-ID"/>
        </w:rPr>
        <w:t xml:space="preserve"> </w:t>
      </w:r>
      <w:proofErr w:type="spellStart"/>
      <w:r w:rsidRPr="000E686B">
        <w:rPr>
          <w:rFonts w:ascii="Cambria" w:eastAsia="Times New Roman" w:hAnsi="Cambria" w:cs="Times New Roman"/>
          <w:i/>
          <w:iCs/>
          <w:lang w:val="id-ID" w:eastAsia="en-ID"/>
        </w:rPr>
        <w:t>system</w:t>
      </w:r>
      <w:proofErr w:type="spellEnd"/>
      <w:r w:rsidRPr="000E686B">
        <w:rPr>
          <w:rFonts w:ascii="Cambria" w:eastAsia="Times New Roman" w:hAnsi="Cambria" w:cs="Times New Roman"/>
          <w:lang w:val="id-ID" w:eastAsia="en-ID"/>
        </w:rPr>
        <w:t xml:space="preserve"> memiliki nilai t hitung sebesar 6,221 dan nilai signifikansi 0,000 . hasil penelitian ini adalah t hitung 6,221 lebih besar daripada t </w:t>
      </w:r>
      <w:proofErr w:type="spellStart"/>
      <w:r w:rsidR="002C1D31" w:rsidRPr="000E686B">
        <w:rPr>
          <w:rFonts w:ascii="Cambria" w:eastAsia="Times New Roman" w:hAnsi="Cambria" w:cs="Times New Roman"/>
          <w:lang w:val="id-ID" w:eastAsia="en-ID"/>
        </w:rPr>
        <w:t>table</w:t>
      </w:r>
      <w:proofErr w:type="spellEnd"/>
      <w:r w:rsidR="002C1D31" w:rsidRPr="000E686B">
        <w:rPr>
          <w:rFonts w:ascii="Cambria" w:eastAsia="Times New Roman" w:hAnsi="Cambria" w:cs="Times New Roman"/>
          <w:lang w:val="id-ID" w:eastAsia="en-ID"/>
        </w:rPr>
        <w:t xml:space="preserve"> </w:t>
      </w:r>
      <w:r w:rsidRPr="000E686B">
        <w:rPr>
          <w:rFonts w:ascii="Cambria" w:eastAsia="Times New Roman" w:hAnsi="Cambria" w:cs="Times New Roman"/>
          <w:lang w:val="id-ID" w:eastAsia="en-ID"/>
        </w:rPr>
        <w:t xml:space="preserve">1,985 dan nilai signifikansi 0,000 lebih kecil daripada 0,05. Maka dapat disimpulkan bahwa </w:t>
      </w:r>
      <w:r w:rsidRPr="000E686B">
        <w:rPr>
          <w:rFonts w:ascii="Cambria" w:eastAsia="Times New Roman" w:hAnsi="Cambria" w:cs="Times New Roman"/>
          <w:lang w:val="id-ID" w:eastAsia="en-ID"/>
        </w:rPr>
        <w:lastRenderedPageBreak/>
        <w:t xml:space="preserve">Ho ditolak dan Ha diterima. Yaitu secara parsial </w:t>
      </w:r>
      <w:proofErr w:type="spellStart"/>
      <w:r w:rsidRPr="000E686B">
        <w:rPr>
          <w:rFonts w:ascii="Cambria" w:eastAsia="Times New Roman" w:hAnsi="Cambria" w:cs="Times New Roman"/>
          <w:i/>
          <w:iCs/>
          <w:lang w:val="id-ID" w:eastAsia="en-ID"/>
        </w:rPr>
        <w:t>self</w:t>
      </w:r>
      <w:proofErr w:type="spellEnd"/>
      <w:r w:rsidRPr="000E686B">
        <w:rPr>
          <w:rFonts w:ascii="Cambria" w:eastAsia="Times New Roman" w:hAnsi="Cambria" w:cs="Times New Roman"/>
          <w:i/>
          <w:iCs/>
          <w:lang w:val="id-ID" w:eastAsia="en-ID"/>
        </w:rPr>
        <w:t xml:space="preserve"> </w:t>
      </w:r>
      <w:proofErr w:type="spellStart"/>
      <w:r w:rsidRPr="000E686B">
        <w:rPr>
          <w:rFonts w:ascii="Cambria" w:eastAsia="Times New Roman" w:hAnsi="Cambria" w:cs="Times New Roman"/>
          <w:i/>
          <w:iCs/>
          <w:lang w:val="id-ID" w:eastAsia="en-ID"/>
        </w:rPr>
        <w:t>assessment</w:t>
      </w:r>
      <w:proofErr w:type="spellEnd"/>
      <w:r w:rsidRPr="000E686B">
        <w:rPr>
          <w:rFonts w:ascii="Cambria" w:eastAsia="Times New Roman" w:hAnsi="Cambria" w:cs="Times New Roman"/>
          <w:i/>
          <w:iCs/>
          <w:lang w:val="id-ID" w:eastAsia="en-ID"/>
        </w:rPr>
        <w:t xml:space="preserve"> </w:t>
      </w:r>
      <w:proofErr w:type="spellStart"/>
      <w:r w:rsidRPr="000E686B">
        <w:rPr>
          <w:rFonts w:ascii="Cambria" w:eastAsia="Times New Roman" w:hAnsi="Cambria" w:cs="Times New Roman"/>
          <w:i/>
          <w:iCs/>
          <w:lang w:val="id-ID" w:eastAsia="en-ID"/>
        </w:rPr>
        <w:t>system</w:t>
      </w:r>
      <w:proofErr w:type="spellEnd"/>
      <w:r w:rsidRPr="000E686B">
        <w:rPr>
          <w:rFonts w:ascii="Cambria" w:eastAsia="Times New Roman" w:hAnsi="Cambria" w:cs="Times New Roman"/>
          <w:lang w:val="id-ID" w:eastAsia="en-ID"/>
        </w:rPr>
        <w:t xml:space="preserve"> berpengaruh signifikan terhadap kepatuhan wajib pajak.</w:t>
      </w:r>
    </w:p>
    <w:p w14:paraId="76565AF9" w14:textId="725F8EAB" w:rsidR="00F151BE" w:rsidRPr="000E686B" w:rsidRDefault="00F151BE" w:rsidP="000E686B">
      <w:pPr>
        <w:pStyle w:val="ListParagraph"/>
        <w:numPr>
          <w:ilvl w:val="0"/>
          <w:numId w:val="8"/>
        </w:numPr>
        <w:spacing w:after="0" w:line="276" w:lineRule="auto"/>
        <w:jc w:val="both"/>
        <w:rPr>
          <w:rFonts w:ascii="Cambria" w:eastAsia="Times New Roman" w:hAnsi="Cambria" w:cs="Times New Roman"/>
          <w:lang w:val="id-ID" w:eastAsia="en-ID"/>
        </w:rPr>
      </w:pPr>
      <w:r w:rsidRPr="000E686B">
        <w:rPr>
          <w:rFonts w:ascii="Cambria" w:eastAsia="Times New Roman" w:hAnsi="Cambria" w:cs="Times New Roman"/>
          <w:lang w:val="id-ID" w:eastAsia="en-ID"/>
        </w:rPr>
        <w:t xml:space="preserve">variabel sosialisasi perpajakan memiliki nilai t hitung 3,231 dan nilai signifikansi sebesar 0,02. Dalam penelitian ini hasil yang diperoleh adalah t hitung  3,231  lebih besar daripada t tabel 1,985 dan nilai signifikasi 0,02 lebih kecil daripada 0,05. Maka disimpulkan bahwa Ho ditolak dan Ha diterima. Yaitu secara parsial sosialisasi perpajakan berpengaruh signifikan terhadap kepatuhan wajib pajak. </w:t>
      </w:r>
    </w:p>
    <w:p w14:paraId="2049C31A" w14:textId="194FF6BA" w:rsidR="00E41B39" w:rsidRPr="000E686B" w:rsidRDefault="00E41B39" w:rsidP="000E686B">
      <w:pPr>
        <w:pStyle w:val="ListParagraph"/>
        <w:numPr>
          <w:ilvl w:val="0"/>
          <w:numId w:val="8"/>
        </w:numPr>
        <w:spacing w:line="276" w:lineRule="auto"/>
        <w:jc w:val="both"/>
        <w:rPr>
          <w:rFonts w:ascii="Cambria" w:eastAsia="Times New Roman" w:hAnsi="Cambria" w:cs="Times New Roman"/>
          <w:lang w:val="id-ID" w:eastAsia="en-ID"/>
        </w:rPr>
      </w:pPr>
      <w:r w:rsidRPr="000E686B">
        <w:rPr>
          <w:rFonts w:ascii="Cambria" w:eastAsia="Times New Roman" w:hAnsi="Cambria" w:cs="Times New Roman"/>
          <w:lang w:val="id-ID" w:eastAsia="en-ID"/>
        </w:rPr>
        <w:t>Variabel sanksi perpajakan memiliki nilai t hitung  2,481 dan nilai signifikansi sebesar 0,015. Dalam penelitian ini hasil yang diperoleh adalah t hitung 2</w:t>
      </w:r>
      <w:r w:rsidR="005B3CD7" w:rsidRPr="000E686B">
        <w:rPr>
          <w:rFonts w:ascii="Cambria" w:eastAsia="Times New Roman" w:hAnsi="Cambria" w:cs="Times New Roman"/>
          <w:lang w:val="id-ID" w:eastAsia="en-ID"/>
        </w:rPr>
        <w:t>,</w:t>
      </w:r>
      <w:r w:rsidRPr="000E686B">
        <w:rPr>
          <w:rFonts w:ascii="Cambria" w:eastAsia="Times New Roman" w:hAnsi="Cambria" w:cs="Times New Roman"/>
          <w:lang w:val="id-ID" w:eastAsia="en-ID"/>
        </w:rPr>
        <w:t>481 lebih besar daripada t tabel 1,985 dan nilai signifikasi 0,015  lebih kecil daripada 0,05, Maka disimpulkan bahwa Ho ditolak dan Ha diterima. Yaitu secara parsial sosialisasi perpajakan berpengaruh signifikan terhadap kepatuhan wajib pajak.</w:t>
      </w:r>
    </w:p>
    <w:p w14:paraId="4A45A56F" w14:textId="36C9119B" w:rsidR="002A07FF" w:rsidRPr="001C2BB7" w:rsidRDefault="00205400" w:rsidP="001C2BB7">
      <w:pPr>
        <w:spacing w:after="0" w:line="276" w:lineRule="auto"/>
        <w:ind w:left="720" w:hanging="720"/>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Uji Simultan</w:t>
      </w:r>
      <w:r w:rsidR="006E34FC" w:rsidRPr="001C2BB7">
        <w:rPr>
          <w:rFonts w:ascii="Cambria" w:eastAsia="Times New Roman" w:hAnsi="Cambria" w:cs="Times New Roman"/>
          <w:b/>
          <w:bCs/>
          <w:lang w:val="id-ID" w:eastAsia="en-ID"/>
        </w:rPr>
        <w:t xml:space="preserve"> (Uji f)</w:t>
      </w:r>
    </w:p>
    <w:p w14:paraId="3B04688F" w14:textId="798EEF00" w:rsidR="009734DB" w:rsidRPr="001C2BB7" w:rsidRDefault="009734DB" w:rsidP="001C2BB7">
      <w:pPr>
        <w:spacing w:after="0" w:line="276" w:lineRule="auto"/>
        <w:ind w:left="720" w:hanging="720"/>
        <w:jc w:val="center"/>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 xml:space="preserve">Tabel </w:t>
      </w:r>
      <w:r w:rsidR="001A76B0" w:rsidRPr="001C2BB7">
        <w:rPr>
          <w:rFonts w:ascii="Cambria" w:eastAsia="Times New Roman" w:hAnsi="Cambria" w:cs="Times New Roman"/>
          <w:b/>
          <w:bCs/>
          <w:lang w:val="id-ID" w:eastAsia="en-ID"/>
        </w:rPr>
        <w:t xml:space="preserve">10. </w:t>
      </w:r>
      <w:r w:rsidRPr="001C2BB7">
        <w:rPr>
          <w:rFonts w:ascii="Cambria" w:eastAsia="Times New Roman" w:hAnsi="Cambria" w:cs="Times New Roman"/>
          <w:b/>
          <w:bCs/>
          <w:lang w:val="id-ID" w:eastAsia="en-ID"/>
        </w:rPr>
        <w:t xml:space="preserve">Uji </w:t>
      </w:r>
      <w:r w:rsidR="001A76B0" w:rsidRPr="001C2BB7">
        <w:rPr>
          <w:rFonts w:ascii="Cambria" w:eastAsia="Times New Roman" w:hAnsi="Cambria" w:cs="Times New Roman"/>
          <w:b/>
          <w:bCs/>
          <w:lang w:val="id-ID" w:eastAsia="en-ID"/>
        </w:rPr>
        <w:t>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56CB3" w:rsidRPr="001C2BB7" w14:paraId="0CE42915" w14:textId="77777777" w:rsidTr="003C3858">
        <w:trPr>
          <w:cantSplit/>
        </w:trPr>
        <w:tc>
          <w:tcPr>
            <w:tcW w:w="8009" w:type="dxa"/>
            <w:gridSpan w:val="7"/>
            <w:tcBorders>
              <w:top w:val="nil"/>
              <w:left w:val="nil"/>
              <w:bottom w:val="nil"/>
              <w:right w:val="nil"/>
            </w:tcBorders>
            <w:shd w:val="clear" w:color="auto" w:fill="FFFFFF"/>
            <w:vAlign w:val="center"/>
          </w:tcPr>
          <w:p w14:paraId="10E06DE2" w14:textId="77777777" w:rsidR="009734DB" w:rsidRPr="001C2BB7" w:rsidRDefault="009734DB" w:rsidP="000E686B">
            <w:pPr>
              <w:autoSpaceDE w:val="0"/>
              <w:autoSpaceDN w:val="0"/>
              <w:adjustRightInd w:val="0"/>
              <w:spacing w:line="276" w:lineRule="auto"/>
              <w:ind w:left="60" w:right="60"/>
              <w:jc w:val="center"/>
              <w:rPr>
                <w:rFonts w:ascii="Cambria" w:hAnsi="Cambria" w:cs="Times New Roman"/>
                <w:lang w:val="id-ID"/>
              </w:rPr>
            </w:pPr>
            <w:proofErr w:type="spellStart"/>
            <w:r w:rsidRPr="001C2BB7">
              <w:rPr>
                <w:rFonts w:ascii="Cambria" w:hAnsi="Cambria" w:cs="Times New Roman"/>
                <w:b/>
                <w:bCs/>
                <w:lang w:val="id-ID"/>
              </w:rPr>
              <w:t>ANOVA</w:t>
            </w:r>
            <w:r w:rsidRPr="001C2BB7">
              <w:rPr>
                <w:rFonts w:ascii="Cambria" w:hAnsi="Cambria" w:cs="Times New Roman"/>
                <w:b/>
                <w:bCs/>
                <w:vertAlign w:val="superscript"/>
                <w:lang w:val="id-ID"/>
              </w:rPr>
              <w:t>a</w:t>
            </w:r>
            <w:proofErr w:type="spellEnd"/>
          </w:p>
        </w:tc>
      </w:tr>
      <w:tr w:rsidR="00456CB3" w:rsidRPr="001C2BB7" w14:paraId="729794D3" w14:textId="77777777" w:rsidTr="003C3858">
        <w:trPr>
          <w:cantSplit/>
        </w:trPr>
        <w:tc>
          <w:tcPr>
            <w:tcW w:w="2028" w:type="dxa"/>
            <w:gridSpan w:val="2"/>
            <w:tcBorders>
              <w:top w:val="nil"/>
              <w:left w:val="nil"/>
              <w:bottom w:val="single" w:sz="8" w:space="0" w:color="152935"/>
              <w:right w:val="nil"/>
            </w:tcBorders>
            <w:shd w:val="clear" w:color="auto" w:fill="FFFFFF"/>
            <w:vAlign w:val="bottom"/>
          </w:tcPr>
          <w:p w14:paraId="2808C407"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Model</w:t>
            </w:r>
          </w:p>
        </w:tc>
        <w:tc>
          <w:tcPr>
            <w:tcW w:w="1476" w:type="dxa"/>
            <w:tcBorders>
              <w:top w:val="nil"/>
              <w:left w:val="nil"/>
              <w:bottom w:val="single" w:sz="8" w:space="0" w:color="152935"/>
              <w:right w:val="single" w:sz="8" w:space="0" w:color="E0E0E0"/>
            </w:tcBorders>
            <w:shd w:val="clear" w:color="auto" w:fill="FFFFFF"/>
            <w:vAlign w:val="bottom"/>
          </w:tcPr>
          <w:p w14:paraId="7354F943" w14:textId="77777777" w:rsidR="009734DB" w:rsidRPr="001C2BB7" w:rsidRDefault="009734DB"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 xml:space="preserve">Sum </w:t>
            </w:r>
            <w:proofErr w:type="spellStart"/>
            <w:r w:rsidRPr="001C2BB7">
              <w:rPr>
                <w:rFonts w:ascii="Cambria" w:hAnsi="Cambria" w:cs="Times New Roman"/>
                <w:lang w:val="id-ID"/>
              </w:rPr>
              <w:t>of</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Squares</w:t>
            </w:r>
            <w:proofErr w:type="spellEnd"/>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DEB6C70" w14:textId="77777777" w:rsidR="009734DB" w:rsidRPr="001C2BB7" w:rsidRDefault="009734DB"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BABCA25" w14:textId="77777777" w:rsidR="009734DB" w:rsidRPr="001C2BB7" w:rsidRDefault="009734DB"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Mean</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Square</w:t>
            </w:r>
            <w:proofErr w:type="spellEnd"/>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876D5E4" w14:textId="77777777" w:rsidR="009734DB" w:rsidRPr="001C2BB7" w:rsidRDefault="009734DB"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F</w:t>
            </w:r>
          </w:p>
        </w:tc>
        <w:tc>
          <w:tcPr>
            <w:tcW w:w="1030" w:type="dxa"/>
            <w:tcBorders>
              <w:top w:val="nil"/>
              <w:left w:val="single" w:sz="8" w:space="0" w:color="E0E0E0"/>
              <w:bottom w:val="single" w:sz="8" w:space="0" w:color="152935"/>
              <w:right w:val="nil"/>
            </w:tcBorders>
            <w:shd w:val="clear" w:color="auto" w:fill="FFFFFF"/>
            <w:vAlign w:val="bottom"/>
          </w:tcPr>
          <w:p w14:paraId="41F86DC2" w14:textId="77777777" w:rsidR="009734DB" w:rsidRPr="001C2BB7" w:rsidRDefault="009734DB"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Sig</w:t>
            </w:r>
            <w:proofErr w:type="spellEnd"/>
            <w:r w:rsidRPr="001C2BB7">
              <w:rPr>
                <w:rFonts w:ascii="Cambria" w:hAnsi="Cambria" w:cs="Times New Roman"/>
                <w:lang w:val="id-ID"/>
              </w:rPr>
              <w:t>.</w:t>
            </w:r>
          </w:p>
        </w:tc>
      </w:tr>
      <w:tr w:rsidR="00456CB3" w:rsidRPr="001C2BB7" w14:paraId="2E30648B" w14:textId="77777777" w:rsidTr="003C3858">
        <w:trPr>
          <w:cantSplit/>
        </w:trPr>
        <w:tc>
          <w:tcPr>
            <w:tcW w:w="736" w:type="dxa"/>
            <w:vMerge w:val="restart"/>
            <w:tcBorders>
              <w:top w:val="single" w:sz="8" w:space="0" w:color="152935"/>
              <w:left w:val="nil"/>
              <w:bottom w:val="single" w:sz="8" w:space="0" w:color="152935"/>
              <w:right w:val="nil"/>
            </w:tcBorders>
            <w:shd w:val="clear" w:color="auto" w:fill="E0E0E0"/>
          </w:tcPr>
          <w:p w14:paraId="3C354B54"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1</w:t>
            </w:r>
          </w:p>
        </w:tc>
        <w:tc>
          <w:tcPr>
            <w:tcW w:w="1292" w:type="dxa"/>
            <w:tcBorders>
              <w:top w:val="single" w:sz="8" w:space="0" w:color="152935"/>
              <w:left w:val="nil"/>
              <w:bottom w:val="single" w:sz="8" w:space="0" w:color="AEAEAE"/>
              <w:right w:val="nil"/>
            </w:tcBorders>
            <w:shd w:val="clear" w:color="auto" w:fill="E0E0E0"/>
          </w:tcPr>
          <w:p w14:paraId="6397A5E9"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proofErr w:type="spellStart"/>
            <w:r w:rsidRPr="001C2BB7">
              <w:rPr>
                <w:rFonts w:ascii="Cambria" w:hAnsi="Cambria" w:cs="Times New Roman"/>
                <w:lang w:val="id-ID"/>
              </w:rPr>
              <w:t>Regression</w:t>
            </w:r>
            <w:proofErr w:type="spellEnd"/>
          </w:p>
        </w:tc>
        <w:tc>
          <w:tcPr>
            <w:tcW w:w="1476" w:type="dxa"/>
            <w:tcBorders>
              <w:top w:val="single" w:sz="8" w:space="0" w:color="152935"/>
              <w:left w:val="nil"/>
              <w:bottom w:val="single" w:sz="8" w:space="0" w:color="AEAEAE"/>
              <w:right w:val="single" w:sz="8" w:space="0" w:color="E0E0E0"/>
            </w:tcBorders>
            <w:shd w:val="clear" w:color="auto" w:fill="FFFFFF"/>
          </w:tcPr>
          <w:p w14:paraId="4BC4D806"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258.535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9A04C19"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759446D3"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86.178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46E147F"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69.577</w:t>
            </w:r>
          </w:p>
        </w:tc>
        <w:tc>
          <w:tcPr>
            <w:tcW w:w="1030" w:type="dxa"/>
            <w:tcBorders>
              <w:top w:val="single" w:sz="8" w:space="0" w:color="152935"/>
              <w:left w:val="single" w:sz="8" w:space="0" w:color="E0E0E0"/>
              <w:bottom w:val="single" w:sz="8" w:space="0" w:color="AEAEAE"/>
              <w:right w:val="nil"/>
            </w:tcBorders>
            <w:shd w:val="clear" w:color="auto" w:fill="FFFFFF"/>
          </w:tcPr>
          <w:p w14:paraId="1E15321E"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.000</w:t>
            </w:r>
            <w:r w:rsidRPr="001C2BB7">
              <w:rPr>
                <w:rFonts w:ascii="Cambria" w:hAnsi="Cambria" w:cs="Times New Roman"/>
                <w:vertAlign w:val="superscript"/>
                <w:lang w:val="id-ID"/>
              </w:rPr>
              <w:t>b</w:t>
            </w:r>
          </w:p>
        </w:tc>
      </w:tr>
      <w:tr w:rsidR="00456CB3" w:rsidRPr="001C2BB7" w14:paraId="6553B4C3" w14:textId="77777777" w:rsidTr="003C3858">
        <w:trPr>
          <w:cantSplit/>
        </w:trPr>
        <w:tc>
          <w:tcPr>
            <w:tcW w:w="736" w:type="dxa"/>
            <w:vMerge/>
            <w:tcBorders>
              <w:top w:val="single" w:sz="8" w:space="0" w:color="152935"/>
              <w:left w:val="nil"/>
              <w:bottom w:val="single" w:sz="8" w:space="0" w:color="152935"/>
              <w:right w:val="nil"/>
            </w:tcBorders>
            <w:shd w:val="clear" w:color="auto" w:fill="E0E0E0"/>
          </w:tcPr>
          <w:p w14:paraId="118DF274"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c>
          <w:tcPr>
            <w:tcW w:w="1292" w:type="dxa"/>
            <w:tcBorders>
              <w:top w:val="single" w:sz="8" w:space="0" w:color="AEAEAE"/>
              <w:left w:val="nil"/>
              <w:bottom w:val="single" w:sz="8" w:space="0" w:color="AEAEAE"/>
              <w:right w:val="nil"/>
            </w:tcBorders>
            <w:shd w:val="clear" w:color="auto" w:fill="E0E0E0"/>
          </w:tcPr>
          <w:p w14:paraId="0D9B0A56"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proofErr w:type="spellStart"/>
            <w:r w:rsidRPr="001C2BB7">
              <w:rPr>
                <w:rFonts w:ascii="Cambria" w:hAnsi="Cambria" w:cs="Times New Roman"/>
                <w:lang w:val="id-ID"/>
              </w:rPr>
              <w:t>Residual</w:t>
            </w:r>
            <w:proofErr w:type="spellEnd"/>
          </w:p>
        </w:tc>
        <w:tc>
          <w:tcPr>
            <w:tcW w:w="1476" w:type="dxa"/>
            <w:tcBorders>
              <w:top w:val="single" w:sz="8" w:space="0" w:color="AEAEAE"/>
              <w:left w:val="nil"/>
              <w:bottom w:val="single" w:sz="8" w:space="0" w:color="AEAEAE"/>
              <w:right w:val="single" w:sz="8" w:space="0" w:color="E0E0E0"/>
            </w:tcBorders>
            <w:shd w:val="clear" w:color="auto" w:fill="FFFFFF"/>
          </w:tcPr>
          <w:p w14:paraId="0FE82F94"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118.905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9760C4B"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96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0C276AF"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1.239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4FDE74"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61601E7"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r>
      <w:tr w:rsidR="00456CB3" w:rsidRPr="001C2BB7" w14:paraId="35C5F6C3" w14:textId="77777777" w:rsidTr="003C3858">
        <w:trPr>
          <w:cantSplit/>
        </w:trPr>
        <w:tc>
          <w:tcPr>
            <w:tcW w:w="736" w:type="dxa"/>
            <w:vMerge/>
            <w:tcBorders>
              <w:top w:val="single" w:sz="8" w:space="0" w:color="152935"/>
              <w:left w:val="nil"/>
              <w:bottom w:val="single" w:sz="8" w:space="0" w:color="152935"/>
              <w:right w:val="nil"/>
            </w:tcBorders>
            <w:shd w:val="clear" w:color="auto" w:fill="E0E0E0"/>
          </w:tcPr>
          <w:p w14:paraId="574A7F5F"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c>
          <w:tcPr>
            <w:tcW w:w="1292" w:type="dxa"/>
            <w:tcBorders>
              <w:top w:val="single" w:sz="8" w:space="0" w:color="AEAEAE"/>
              <w:left w:val="nil"/>
              <w:bottom w:val="single" w:sz="8" w:space="0" w:color="152935"/>
              <w:right w:val="nil"/>
            </w:tcBorders>
            <w:shd w:val="clear" w:color="auto" w:fill="E0E0E0"/>
          </w:tcPr>
          <w:p w14:paraId="600533E1"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42A42CCF"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377.440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2F57D485" w14:textId="77777777" w:rsidR="009734DB" w:rsidRPr="001C2BB7" w:rsidRDefault="009734DB"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780CB8E"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0DED3E"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48531128" w14:textId="77777777" w:rsidR="009734DB" w:rsidRPr="001C2BB7" w:rsidRDefault="009734DB" w:rsidP="001C2BB7">
            <w:pPr>
              <w:autoSpaceDE w:val="0"/>
              <w:autoSpaceDN w:val="0"/>
              <w:adjustRightInd w:val="0"/>
              <w:spacing w:after="0" w:line="276" w:lineRule="auto"/>
              <w:rPr>
                <w:rFonts w:ascii="Cambria" w:hAnsi="Cambria" w:cs="Times New Roman"/>
                <w:lang w:val="id-ID"/>
              </w:rPr>
            </w:pPr>
          </w:p>
        </w:tc>
      </w:tr>
      <w:tr w:rsidR="00456CB3" w:rsidRPr="001C2BB7" w14:paraId="20F6B715" w14:textId="77777777" w:rsidTr="003C3858">
        <w:trPr>
          <w:cantSplit/>
        </w:trPr>
        <w:tc>
          <w:tcPr>
            <w:tcW w:w="8009" w:type="dxa"/>
            <w:gridSpan w:val="7"/>
            <w:tcBorders>
              <w:top w:val="nil"/>
              <w:left w:val="nil"/>
              <w:bottom w:val="nil"/>
              <w:right w:val="nil"/>
            </w:tcBorders>
            <w:shd w:val="clear" w:color="auto" w:fill="FFFFFF"/>
          </w:tcPr>
          <w:p w14:paraId="06986F69"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 xml:space="preserve">a. </w:t>
            </w:r>
            <w:proofErr w:type="spellStart"/>
            <w:r w:rsidRPr="001C2BB7">
              <w:rPr>
                <w:rFonts w:ascii="Cambria" w:hAnsi="Cambria" w:cs="Times New Roman"/>
                <w:lang w:val="id-ID"/>
              </w:rPr>
              <w:t>Dependent</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Variable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Total_y</w:t>
            </w:r>
            <w:proofErr w:type="spellEnd"/>
          </w:p>
        </w:tc>
      </w:tr>
      <w:tr w:rsidR="00456CB3" w:rsidRPr="001C2BB7" w14:paraId="5E880B8D" w14:textId="77777777" w:rsidTr="003C3858">
        <w:trPr>
          <w:cantSplit/>
        </w:trPr>
        <w:tc>
          <w:tcPr>
            <w:tcW w:w="8009" w:type="dxa"/>
            <w:gridSpan w:val="7"/>
            <w:tcBorders>
              <w:top w:val="nil"/>
              <w:left w:val="nil"/>
              <w:bottom w:val="nil"/>
              <w:right w:val="nil"/>
            </w:tcBorders>
            <w:shd w:val="clear" w:color="auto" w:fill="FFFFFF"/>
          </w:tcPr>
          <w:p w14:paraId="33DA735A" w14:textId="77777777" w:rsidR="009734DB" w:rsidRPr="001C2BB7" w:rsidRDefault="009734DB"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 xml:space="preserve">b. </w:t>
            </w:r>
            <w:proofErr w:type="spellStart"/>
            <w:r w:rsidRPr="001C2BB7">
              <w:rPr>
                <w:rFonts w:ascii="Cambria" w:hAnsi="Cambria" w:cs="Times New Roman"/>
                <w:lang w:val="id-ID"/>
              </w:rPr>
              <w:t>Predictors</w:t>
            </w:r>
            <w:proofErr w:type="spellEnd"/>
            <w:r w:rsidRPr="001C2BB7">
              <w:rPr>
                <w:rFonts w:ascii="Cambria" w:hAnsi="Cambria" w:cs="Times New Roman"/>
                <w:lang w:val="id-ID"/>
              </w:rPr>
              <w:t>: (</w:t>
            </w:r>
            <w:proofErr w:type="spellStart"/>
            <w:r w:rsidRPr="001C2BB7">
              <w:rPr>
                <w:rFonts w:ascii="Cambria" w:hAnsi="Cambria" w:cs="Times New Roman"/>
                <w:lang w:val="id-ID"/>
              </w:rPr>
              <w:t>Constant</w:t>
            </w:r>
            <w:proofErr w:type="spellEnd"/>
            <w:r w:rsidRPr="001C2BB7">
              <w:rPr>
                <w:rFonts w:ascii="Cambria" w:hAnsi="Cambria" w:cs="Times New Roman"/>
                <w:lang w:val="id-ID"/>
              </w:rPr>
              <w:t>), Total_X3, Total_X1, Total_X2</w:t>
            </w:r>
          </w:p>
        </w:tc>
      </w:tr>
    </w:tbl>
    <w:p w14:paraId="2430017B" w14:textId="6F01E895" w:rsidR="009734DB" w:rsidRPr="001C2BB7" w:rsidRDefault="009734DB" w:rsidP="002D279C">
      <w:pPr>
        <w:spacing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Sumber: </w:t>
      </w:r>
      <w:proofErr w:type="spellStart"/>
      <w:r w:rsidRPr="001C2BB7">
        <w:rPr>
          <w:rFonts w:ascii="Cambria" w:eastAsia="Times New Roman" w:hAnsi="Cambria" w:cs="Times New Roman"/>
          <w:i/>
          <w:iCs/>
          <w:lang w:val="id-ID" w:eastAsia="en-ID"/>
        </w:rPr>
        <w:t>Output</w:t>
      </w:r>
      <w:proofErr w:type="spellEnd"/>
      <w:r w:rsidRPr="001C2BB7">
        <w:rPr>
          <w:rFonts w:ascii="Cambria" w:eastAsia="Times New Roman" w:hAnsi="Cambria" w:cs="Times New Roman"/>
          <w:i/>
          <w:iCs/>
          <w:lang w:val="id-ID" w:eastAsia="en-ID"/>
        </w:rPr>
        <w:t xml:space="preserve"> </w:t>
      </w:r>
      <w:r w:rsidRPr="001C2BB7">
        <w:rPr>
          <w:rFonts w:ascii="Cambria" w:eastAsia="Times New Roman" w:hAnsi="Cambria" w:cs="Times New Roman"/>
          <w:lang w:val="id-ID" w:eastAsia="en-ID"/>
        </w:rPr>
        <w:t>data primer melalui SPSS 26,2024</w:t>
      </w:r>
    </w:p>
    <w:p w14:paraId="1E79FA04" w14:textId="5210E180" w:rsidR="00276619" w:rsidRDefault="00A12C18" w:rsidP="008C5720">
      <w:pPr>
        <w:spacing w:line="276" w:lineRule="auto"/>
        <w:ind w:firstLine="709"/>
        <w:jc w:val="both"/>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Berdasarkan tabel tersebut, penulis menemukan bahwa </w:t>
      </w:r>
      <w:proofErr w:type="spellStart"/>
      <w:r w:rsidRPr="001C2BB7">
        <w:rPr>
          <w:rFonts w:ascii="Cambria" w:eastAsia="Times New Roman" w:hAnsi="Cambria" w:cs="Times New Roman"/>
          <w:i/>
          <w:iCs/>
          <w:lang w:val="id-ID" w:eastAsia="en-ID"/>
        </w:rPr>
        <w:t>self</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assessment</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system</w:t>
      </w:r>
      <w:proofErr w:type="spellEnd"/>
      <w:r w:rsidRPr="001C2BB7">
        <w:rPr>
          <w:rFonts w:ascii="Cambria" w:eastAsia="Times New Roman" w:hAnsi="Cambria" w:cs="Times New Roman"/>
          <w:lang w:val="id-ID" w:eastAsia="en-ID"/>
        </w:rPr>
        <w:t xml:space="preserve">, sosialisasi perpajakan, dan sanksi perpajakan memiliki nilai f hitung sebesar 69,577 dan nilai signifikansi sebesar 0,000. Hasil penelitian menunjukkan bahwa nilai f hitung  69,577 lebih besar dari f tabel 3,09 dan nilai signifikansi 0,000 lebih kecil dari 0,05. Oleh karena itu, dapat disimpulkan bahwa Ho ditolak dan Ha diterima, yang berarti bahwa secara simultan </w:t>
      </w:r>
      <w:proofErr w:type="spellStart"/>
      <w:r w:rsidRPr="001C2BB7">
        <w:rPr>
          <w:rFonts w:ascii="Cambria" w:eastAsia="Times New Roman" w:hAnsi="Cambria" w:cs="Times New Roman"/>
          <w:i/>
          <w:iCs/>
          <w:lang w:val="id-ID" w:eastAsia="en-ID"/>
        </w:rPr>
        <w:t>self</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assessment</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system</w:t>
      </w:r>
      <w:proofErr w:type="spellEnd"/>
      <w:r w:rsidRPr="001C2BB7">
        <w:rPr>
          <w:rFonts w:ascii="Cambria" w:eastAsia="Times New Roman" w:hAnsi="Cambria" w:cs="Times New Roman"/>
          <w:lang w:val="id-ID" w:eastAsia="en-ID"/>
        </w:rPr>
        <w:t>, sosialisasi perpajakan, dan sanksi perpajakan berpengaruh signifikan terhadap kepatuhan wajib pajak orang pribadi.</w:t>
      </w:r>
    </w:p>
    <w:p w14:paraId="6CA7BF6B" w14:textId="77777777" w:rsidR="00276619" w:rsidRDefault="00276619">
      <w:pPr>
        <w:rPr>
          <w:rFonts w:ascii="Cambria" w:eastAsia="Times New Roman" w:hAnsi="Cambria" w:cs="Times New Roman"/>
          <w:lang w:val="id-ID" w:eastAsia="en-ID"/>
        </w:rPr>
      </w:pPr>
      <w:r>
        <w:rPr>
          <w:rFonts w:ascii="Cambria" w:eastAsia="Times New Roman" w:hAnsi="Cambria" w:cs="Times New Roman"/>
          <w:lang w:val="id-ID" w:eastAsia="en-ID"/>
        </w:rPr>
        <w:br w:type="page"/>
      </w:r>
    </w:p>
    <w:p w14:paraId="12694CC9" w14:textId="45BA1563" w:rsidR="00330315" w:rsidRPr="001C2BB7" w:rsidRDefault="000E3F46" w:rsidP="00035928">
      <w:pPr>
        <w:spacing w:after="120" w:line="276" w:lineRule="auto"/>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lastRenderedPageBreak/>
        <w:t xml:space="preserve">Uji Determinasi </w:t>
      </w:r>
    </w:p>
    <w:p w14:paraId="0B111CC4" w14:textId="75754520" w:rsidR="006772A7" w:rsidRPr="00572B50" w:rsidRDefault="006772A7" w:rsidP="00035928">
      <w:pPr>
        <w:spacing w:after="0" w:line="276" w:lineRule="auto"/>
        <w:jc w:val="center"/>
        <w:rPr>
          <w:rFonts w:ascii="Cambria" w:hAnsi="Cambria" w:cs="Times New Roman"/>
          <w:b/>
          <w:bCs/>
          <w:lang w:val="id-ID" w:eastAsia="en-ID"/>
        </w:rPr>
      </w:pPr>
      <w:r w:rsidRPr="00572B50">
        <w:rPr>
          <w:rFonts w:ascii="Cambria" w:hAnsi="Cambria" w:cs="Times New Roman"/>
          <w:b/>
          <w:bCs/>
          <w:lang w:val="id-ID" w:eastAsia="en-ID"/>
        </w:rPr>
        <w:t>Tabel 11. Hasil Uji Koefisien Determinasi</w:t>
      </w:r>
    </w:p>
    <w:tbl>
      <w:tblPr>
        <w:tblW w:w="928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06"/>
        <w:gridCol w:w="609"/>
        <w:gridCol w:w="878"/>
        <w:gridCol w:w="1134"/>
        <w:gridCol w:w="1394"/>
        <w:gridCol w:w="1091"/>
        <w:gridCol w:w="832"/>
        <w:gridCol w:w="451"/>
        <w:gridCol w:w="451"/>
        <w:gridCol w:w="832"/>
        <w:gridCol w:w="866"/>
        <w:gridCol w:w="43"/>
      </w:tblGrid>
      <w:tr w:rsidR="00252616" w:rsidRPr="001C2BB7" w14:paraId="6E16CC4E" w14:textId="77777777" w:rsidTr="00252616">
        <w:trPr>
          <w:cantSplit/>
        </w:trPr>
        <w:tc>
          <w:tcPr>
            <w:tcW w:w="9287" w:type="dxa"/>
            <w:gridSpan w:val="12"/>
            <w:tcBorders>
              <w:top w:val="nil"/>
              <w:left w:val="nil"/>
              <w:bottom w:val="nil"/>
              <w:right w:val="nil"/>
            </w:tcBorders>
            <w:shd w:val="clear" w:color="auto" w:fill="FFFFFF"/>
            <w:vAlign w:val="center"/>
          </w:tcPr>
          <w:p w14:paraId="2A893DDB" w14:textId="77777777" w:rsidR="006772A7" w:rsidRPr="001C2BB7" w:rsidRDefault="006772A7" w:rsidP="00035928">
            <w:pPr>
              <w:autoSpaceDE w:val="0"/>
              <w:autoSpaceDN w:val="0"/>
              <w:adjustRightInd w:val="0"/>
              <w:spacing w:line="276" w:lineRule="auto"/>
              <w:ind w:left="60" w:right="60"/>
              <w:jc w:val="center"/>
              <w:rPr>
                <w:rFonts w:ascii="Cambria" w:hAnsi="Cambria" w:cs="Times New Roman"/>
                <w:lang w:val="id-ID"/>
              </w:rPr>
            </w:pPr>
            <w:r w:rsidRPr="001C2BB7">
              <w:rPr>
                <w:rFonts w:ascii="Cambria" w:hAnsi="Cambria" w:cs="Times New Roman"/>
                <w:b/>
                <w:bCs/>
                <w:lang w:val="id-ID"/>
              </w:rPr>
              <w:t xml:space="preserve">Model </w:t>
            </w:r>
            <w:proofErr w:type="spellStart"/>
            <w:r w:rsidRPr="001C2BB7">
              <w:rPr>
                <w:rFonts w:ascii="Cambria" w:hAnsi="Cambria" w:cs="Times New Roman"/>
                <w:b/>
                <w:bCs/>
                <w:lang w:val="id-ID"/>
              </w:rPr>
              <w:t>Summary</w:t>
            </w:r>
            <w:r w:rsidRPr="001C2BB7">
              <w:rPr>
                <w:rFonts w:ascii="Cambria" w:hAnsi="Cambria" w:cs="Times New Roman"/>
                <w:b/>
                <w:bCs/>
                <w:vertAlign w:val="superscript"/>
                <w:lang w:val="id-ID"/>
              </w:rPr>
              <w:t>b</w:t>
            </w:r>
            <w:proofErr w:type="spellEnd"/>
          </w:p>
        </w:tc>
      </w:tr>
      <w:tr w:rsidR="00252616" w:rsidRPr="001C2BB7" w14:paraId="167139A0" w14:textId="77777777" w:rsidTr="00252616">
        <w:trPr>
          <w:gridAfter w:val="1"/>
          <w:wAfter w:w="43" w:type="dxa"/>
          <w:cantSplit/>
        </w:trPr>
        <w:tc>
          <w:tcPr>
            <w:tcW w:w="0" w:type="auto"/>
            <w:vMerge w:val="restart"/>
            <w:tcBorders>
              <w:top w:val="nil"/>
              <w:left w:val="nil"/>
              <w:bottom w:val="nil"/>
              <w:right w:val="nil"/>
            </w:tcBorders>
            <w:shd w:val="clear" w:color="auto" w:fill="FFFFFF"/>
            <w:vAlign w:val="bottom"/>
          </w:tcPr>
          <w:p w14:paraId="7BA8ACB1" w14:textId="77777777" w:rsidR="00252616" w:rsidRPr="001C2BB7" w:rsidRDefault="00252616"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Model</w:t>
            </w:r>
          </w:p>
        </w:tc>
        <w:tc>
          <w:tcPr>
            <w:tcW w:w="0" w:type="auto"/>
            <w:vMerge w:val="restart"/>
            <w:tcBorders>
              <w:top w:val="nil"/>
              <w:left w:val="nil"/>
              <w:bottom w:val="nil"/>
              <w:right w:val="single" w:sz="8" w:space="0" w:color="E0E0E0"/>
            </w:tcBorders>
            <w:shd w:val="clear" w:color="auto" w:fill="FFFFFF"/>
            <w:vAlign w:val="bottom"/>
          </w:tcPr>
          <w:p w14:paraId="10F5F2EC"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R</w:t>
            </w:r>
          </w:p>
        </w:tc>
        <w:tc>
          <w:tcPr>
            <w:tcW w:w="878" w:type="dxa"/>
            <w:vMerge w:val="restart"/>
            <w:tcBorders>
              <w:top w:val="nil"/>
              <w:left w:val="single" w:sz="8" w:space="0" w:color="E0E0E0"/>
              <w:bottom w:val="nil"/>
              <w:right w:val="single" w:sz="8" w:space="0" w:color="E0E0E0"/>
            </w:tcBorders>
            <w:shd w:val="clear" w:color="auto" w:fill="FFFFFF"/>
            <w:vAlign w:val="bottom"/>
          </w:tcPr>
          <w:p w14:paraId="4674FB82"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 xml:space="preserve">R </w:t>
            </w:r>
            <w:proofErr w:type="spellStart"/>
            <w:r w:rsidRPr="001C2BB7">
              <w:rPr>
                <w:rFonts w:ascii="Cambria" w:hAnsi="Cambria" w:cs="Times New Roman"/>
                <w:lang w:val="id-ID"/>
              </w:rPr>
              <w:t>Square</w:t>
            </w:r>
            <w:proofErr w:type="spellEnd"/>
          </w:p>
        </w:tc>
        <w:tc>
          <w:tcPr>
            <w:tcW w:w="1134" w:type="dxa"/>
            <w:vMerge w:val="restart"/>
            <w:tcBorders>
              <w:top w:val="nil"/>
              <w:left w:val="single" w:sz="8" w:space="0" w:color="E0E0E0"/>
              <w:bottom w:val="nil"/>
              <w:right w:val="single" w:sz="8" w:space="0" w:color="E0E0E0"/>
            </w:tcBorders>
            <w:shd w:val="clear" w:color="auto" w:fill="FFFFFF"/>
            <w:vAlign w:val="bottom"/>
          </w:tcPr>
          <w:p w14:paraId="10E197C6"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Adjusted</w:t>
            </w:r>
            <w:proofErr w:type="spellEnd"/>
            <w:r w:rsidRPr="001C2BB7">
              <w:rPr>
                <w:rFonts w:ascii="Cambria" w:hAnsi="Cambria" w:cs="Times New Roman"/>
                <w:lang w:val="id-ID"/>
              </w:rPr>
              <w:t xml:space="preserve"> R </w:t>
            </w:r>
            <w:proofErr w:type="spellStart"/>
            <w:r w:rsidRPr="001C2BB7">
              <w:rPr>
                <w:rFonts w:ascii="Cambria" w:hAnsi="Cambria" w:cs="Times New Roman"/>
                <w:lang w:val="id-ID"/>
              </w:rPr>
              <w:t>Square</w:t>
            </w:r>
            <w:proofErr w:type="spellEnd"/>
          </w:p>
        </w:tc>
        <w:tc>
          <w:tcPr>
            <w:tcW w:w="1394" w:type="dxa"/>
            <w:vMerge w:val="restart"/>
            <w:tcBorders>
              <w:top w:val="nil"/>
              <w:left w:val="single" w:sz="8" w:space="0" w:color="E0E0E0"/>
              <w:bottom w:val="nil"/>
              <w:right w:val="single" w:sz="8" w:space="0" w:color="E0E0E0"/>
            </w:tcBorders>
            <w:shd w:val="clear" w:color="auto" w:fill="FFFFFF"/>
            <w:vAlign w:val="bottom"/>
          </w:tcPr>
          <w:p w14:paraId="39884FD6"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Std</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Error</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of</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the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Estimate</w:t>
            </w:r>
            <w:proofErr w:type="spellEnd"/>
          </w:p>
        </w:tc>
        <w:tc>
          <w:tcPr>
            <w:tcW w:w="3657" w:type="dxa"/>
            <w:gridSpan w:val="5"/>
            <w:tcBorders>
              <w:top w:val="nil"/>
              <w:left w:val="single" w:sz="8" w:space="0" w:color="E0E0E0"/>
              <w:bottom w:val="nil"/>
              <w:right w:val="single" w:sz="8" w:space="0" w:color="E0E0E0"/>
            </w:tcBorders>
            <w:shd w:val="clear" w:color="auto" w:fill="FFFFFF"/>
            <w:vAlign w:val="bottom"/>
          </w:tcPr>
          <w:p w14:paraId="3D6B9477"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Change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Statistics</w:t>
            </w:r>
            <w:proofErr w:type="spellEnd"/>
          </w:p>
        </w:tc>
        <w:tc>
          <w:tcPr>
            <w:tcW w:w="0" w:type="auto"/>
            <w:vMerge w:val="restart"/>
            <w:tcBorders>
              <w:top w:val="nil"/>
              <w:left w:val="single" w:sz="8" w:space="0" w:color="E0E0E0"/>
              <w:right w:val="nil"/>
            </w:tcBorders>
            <w:shd w:val="clear" w:color="auto" w:fill="FFFFFF"/>
            <w:vAlign w:val="bottom"/>
          </w:tcPr>
          <w:p w14:paraId="632B7D42"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Durbin-Watson</w:t>
            </w:r>
            <w:proofErr w:type="spellEnd"/>
          </w:p>
        </w:tc>
      </w:tr>
      <w:tr w:rsidR="00252616" w:rsidRPr="001C2BB7" w14:paraId="6AD90128" w14:textId="77777777" w:rsidTr="00252616">
        <w:trPr>
          <w:gridAfter w:val="1"/>
          <w:wAfter w:w="43" w:type="dxa"/>
          <w:cantSplit/>
        </w:trPr>
        <w:tc>
          <w:tcPr>
            <w:tcW w:w="0" w:type="auto"/>
            <w:vMerge/>
            <w:tcBorders>
              <w:top w:val="nil"/>
              <w:left w:val="nil"/>
              <w:bottom w:val="nil"/>
              <w:right w:val="nil"/>
            </w:tcBorders>
            <w:shd w:val="clear" w:color="auto" w:fill="FFFFFF"/>
            <w:vAlign w:val="bottom"/>
          </w:tcPr>
          <w:p w14:paraId="10BC7124"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c>
          <w:tcPr>
            <w:tcW w:w="0" w:type="auto"/>
            <w:vMerge/>
            <w:tcBorders>
              <w:top w:val="nil"/>
              <w:left w:val="nil"/>
              <w:bottom w:val="nil"/>
              <w:right w:val="single" w:sz="8" w:space="0" w:color="E0E0E0"/>
            </w:tcBorders>
            <w:shd w:val="clear" w:color="auto" w:fill="FFFFFF"/>
            <w:vAlign w:val="bottom"/>
          </w:tcPr>
          <w:p w14:paraId="284D2688"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c>
          <w:tcPr>
            <w:tcW w:w="878" w:type="dxa"/>
            <w:vMerge/>
            <w:tcBorders>
              <w:top w:val="nil"/>
              <w:left w:val="single" w:sz="8" w:space="0" w:color="E0E0E0"/>
              <w:bottom w:val="nil"/>
              <w:right w:val="single" w:sz="8" w:space="0" w:color="E0E0E0"/>
            </w:tcBorders>
            <w:shd w:val="clear" w:color="auto" w:fill="FFFFFF"/>
            <w:vAlign w:val="bottom"/>
          </w:tcPr>
          <w:p w14:paraId="32CBE894"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c>
          <w:tcPr>
            <w:tcW w:w="1134" w:type="dxa"/>
            <w:vMerge/>
            <w:tcBorders>
              <w:top w:val="nil"/>
              <w:left w:val="single" w:sz="8" w:space="0" w:color="E0E0E0"/>
              <w:bottom w:val="nil"/>
              <w:right w:val="single" w:sz="8" w:space="0" w:color="E0E0E0"/>
            </w:tcBorders>
            <w:shd w:val="clear" w:color="auto" w:fill="FFFFFF"/>
            <w:vAlign w:val="bottom"/>
          </w:tcPr>
          <w:p w14:paraId="53A63FF2"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c>
          <w:tcPr>
            <w:tcW w:w="1394" w:type="dxa"/>
            <w:vMerge/>
            <w:tcBorders>
              <w:top w:val="nil"/>
              <w:left w:val="single" w:sz="8" w:space="0" w:color="E0E0E0"/>
              <w:bottom w:val="nil"/>
              <w:right w:val="single" w:sz="8" w:space="0" w:color="E0E0E0"/>
            </w:tcBorders>
            <w:shd w:val="clear" w:color="auto" w:fill="FFFFFF"/>
            <w:vAlign w:val="bottom"/>
          </w:tcPr>
          <w:p w14:paraId="2BEFFA03"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3057096D"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 xml:space="preserve">R </w:t>
            </w:r>
            <w:proofErr w:type="spellStart"/>
            <w:r w:rsidRPr="001C2BB7">
              <w:rPr>
                <w:rFonts w:ascii="Cambria" w:hAnsi="Cambria" w:cs="Times New Roman"/>
                <w:lang w:val="id-ID"/>
              </w:rPr>
              <w:t>Square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Change</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6116741"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 xml:space="preserve">F </w:t>
            </w:r>
            <w:proofErr w:type="spellStart"/>
            <w:r w:rsidRPr="001C2BB7">
              <w:rPr>
                <w:rFonts w:ascii="Cambria" w:hAnsi="Cambria" w:cs="Times New Roman"/>
                <w:lang w:val="id-ID"/>
              </w:rPr>
              <w:t>Change</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4B2D51F"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df1</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BA6DC0E"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r w:rsidRPr="001C2BB7">
              <w:rPr>
                <w:rFonts w:ascii="Cambria" w:hAnsi="Cambria" w:cs="Times New Roman"/>
                <w:lang w:val="id-ID"/>
              </w:rPr>
              <w:t>df2</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54DE19" w14:textId="77777777" w:rsidR="00252616" w:rsidRPr="001C2BB7" w:rsidRDefault="00252616" w:rsidP="001C2BB7">
            <w:pPr>
              <w:autoSpaceDE w:val="0"/>
              <w:autoSpaceDN w:val="0"/>
              <w:adjustRightInd w:val="0"/>
              <w:spacing w:after="0" w:line="276" w:lineRule="auto"/>
              <w:ind w:left="60" w:right="60"/>
              <w:jc w:val="center"/>
              <w:rPr>
                <w:rFonts w:ascii="Cambria" w:hAnsi="Cambria" w:cs="Times New Roman"/>
                <w:lang w:val="id-ID"/>
              </w:rPr>
            </w:pPr>
            <w:proofErr w:type="spellStart"/>
            <w:r w:rsidRPr="001C2BB7">
              <w:rPr>
                <w:rFonts w:ascii="Cambria" w:hAnsi="Cambria" w:cs="Times New Roman"/>
                <w:lang w:val="id-ID"/>
              </w:rPr>
              <w:t>Sig</w:t>
            </w:r>
            <w:proofErr w:type="spellEnd"/>
            <w:r w:rsidRPr="001C2BB7">
              <w:rPr>
                <w:rFonts w:ascii="Cambria" w:hAnsi="Cambria" w:cs="Times New Roman"/>
                <w:lang w:val="id-ID"/>
              </w:rPr>
              <w:t xml:space="preserve">. F </w:t>
            </w:r>
            <w:proofErr w:type="spellStart"/>
            <w:r w:rsidRPr="001C2BB7">
              <w:rPr>
                <w:rFonts w:ascii="Cambria" w:hAnsi="Cambria" w:cs="Times New Roman"/>
                <w:lang w:val="id-ID"/>
              </w:rPr>
              <w:t>Change</w:t>
            </w:r>
            <w:proofErr w:type="spellEnd"/>
          </w:p>
        </w:tc>
        <w:tc>
          <w:tcPr>
            <w:tcW w:w="0" w:type="auto"/>
            <w:vMerge/>
            <w:tcBorders>
              <w:left w:val="single" w:sz="8" w:space="0" w:color="E0E0E0"/>
              <w:bottom w:val="nil"/>
              <w:right w:val="nil"/>
            </w:tcBorders>
            <w:shd w:val="clear" w:color="auto" w:fill="FFFFFF"/>
            <w:vAlign w:val="bottom"/>
          </w:tcPr>
          <w:p w14:paraId="61D95D31" w14:textId="77777777" w:rsidR="00252616" w:rsidRPr="001C2BB7" w:rsidRDefault="00252616" w:rsidP="001C2BB7">
            <w:pPr>
              <w:autoSpaceDE w:val="0"/>
              <w:autoSpaceDN w:val="0"/>
              <w:adjustRightInd w:val="0"/>
              <w:spacing w:after="0" w:line="276" w:lineRule="auto"/>
              <w:rPr>
                <w:rFonts w:ascii="Cambria" w:hAnsi="Cambria" w:cs="Times New Roman"/>
                <w:lang w:val="id-ID"/>
              </w:rPr>
            </w:pPr>
          </w:p>
        </w:tc>
      </w:tr>
      <w:tr w:rsidR="00252616" w:rsidRPr="001C2BB7" w14:paraId="326107DE" w14:textId="77777777" w:rsidTr="00252616">
        <w:trPr>
          <w:gridAfter w:val="1"/>
          <w:wAfter w:w="43" w:type="dxa"/>
          <w:cantSplit/>
        </w:trPr>
        <w:tc>
          <w:tcPr>
            <w:tcW w:w="0" w:type="auto"/>
            <w:tcBorders>
              <w:top w:val="single" w:sz="8" w:space="0" w:color="152935"/>
              <w:left w:val="nil"/>
              <w:bottom w:val="single" w:sz="8" w:space="0" w:color="152935"/>
              <w:right w:val="nil"/>
            </w:tcBorders>
            <w:shd w:val="clear" w:color="auto" w:fill="E0E0E0"/>
          </w:tcPr>
          <w:p w14:paraId="220E4C00" w14:textId="77777777" w:rsidR="006772A7" w:rsidRPr="001C2BB7" w:rsidRDefault="006772A7"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1</w:t>
            </w:r>
          </w:p>
        </w:tc>
        <w:tc>
          <w:tcPr>
            <w:tcW w:w="0" w:type="auto"/>
            <w:tcBorders>
              <w:top w:val="single" w:sz="8" w:space="0" w:color="152935"/>
              <w:left w:val="nil"/>
              <w:bottom w:val="single" w:sz="8" w:space="0" w:color="152935"/>
              <w:right w:val="single" w:sz="8" w:space="0" w:color="E0E0E0"/>
            </w:tcBorders>
            <w:shd w:val="clear" w:color="auto" w:fill="FFFFFF"/>
          </w:tcPr>
          <w:p w14:paraId="19866834"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.828</w:t>
            </w:r>
            <w:r w:rsidRPr="001C2BB7">
              <w:rPr>
                <w:rFonts w:ascii="Cambria" w:hAnsi="Cambria" w:cs="Times New Roman"/>
                <w:vertAlign w:val="superscript"/>
                <w:lang w:val="id-ID"/>
              </w:rPr>
              <w:t>a</w:t>
            </w:r>
          </w:p>
        </w:tc>
        <w:tc>
          <w:tcPr>
            <w:tcW w:w="878" w:type="dxa"/>
            <w:tcBorders>
              <w:top w:val="single" w:sz="8" w:space="0" w:color="152935"/>
              <w:left w:val="single" w:sz="8" w:space="0" w:color="E0E0E0"/>
              <w:bottom w:val="single" w:sz="8" w:space="0" w:color="152935"/>
              <w:right w:val="single" w:sz="8" w:space="0" w:color="E0E0E0"/>
            </w:tcBorders>
            <w:shd w:val="clear" w:color="auto" w:fill="FFFFFF"/>
          </w:tcPr>
          <w:p w14:paraId="54586250"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.685</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14:paraId="5DC08595"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.675</w:t>
            </w:r>
          </w:p>
        </w:tc>
        <w:tc>
          <w:tcPr>
            <w:tcW w:w="1394" w:type="dxa"/>
            <w:tcBorders>
              <w:top w:val="single" w:sz="8" w:space="0" w:color="152935"/>
              <w:left w:val="single" w:sz="8" w:space="0" w:color="E0E0E0"/>
              <w:bottom w:val="single" w:sz="8" w:space="0" w:color="152935"/>
              <w:right w:val="single" w:sz="8" w:space="0" w:color="E0E0E0"/>
            </w:tcBorders>
            <w:shd w:val="clear" w:color="auto" w:fill="FFFFFF"/>
          </w:tcPr>
          <w:p w14:paraId="3DD17BE5"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1.11292</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288AE712"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.685</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73CF6013"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69.577</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75A59E21"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3</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6DB0411C"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96</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1DBEC962"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.000</w:t>
            </w:r>
          </w:p>
        </w:tc>
        <w:tc>
          <w:tcPr>
            <w:tcW w:w="0" w:type="auto"/>
            <w:tcBorders>
              <w:top w:val="single" w:sz="8" w:space="0" w:color="152935"/>
              <w:left w:val="single" w:sz="8" w:space="0" w:color="E0E0E0"/>
              <w:bottom w:val="single" w:sz="8" w:space="0" w:color="152935"/>
              <w:right w:val="nil"/>
            </w:tcBorders>
            <w:shd w:val="clear" w:color="auto" w:fill="FFFFFF"/>
          </w:tcPr>
          <w:p w14:paraId="3B4071F8" w14:textId="77777777" w:rsidR="006772A7" w:rsidRPr="001C2BB7" w:rsidRDefault="006772A7" w:rsidP="001C2BB7">
            <w:pPr>
              <w:autoSpaceDE w:val="0"/>
              <w:autoSpaceDN w:val="0"/>
              <w:adjustRightInd w:val="0"/>
              <w:spacing w:after="0" w:line="276" w:lineRule="auto"/>
              <w:ind w:left="60" w:right="60"/>
              <w:jc w:val="right"/>
              <w:rPr>
                <w:rFonts w:ascii="Cambria" w:hAnsi="Cambria" w:cs="Times New Roman"/>
                <w:lang w:val="id-ID"/>
              </w:rPr>
            </w:pPr>
            <w:r w:rsidRPr="001C2BB7">
              <w:rPr>
                <w:rFonts w:ascii="Cambria" w:hAnsi="Cambria" w:cs="Times New Roman"/>
                <w:lang w:val="id-ID"/>
              </w:rPr>
              <w:t>1.940</w:t>
            </w:r>
          </w:p>
        </w:tc>
      </w:tr>
      <w:tr w:rsidR="00252616" w:rsidRPr="001C2BB7" w14:paraId="3B943EC2" w14:textId="77777777" w:rsidTr="00252616">
        <w:trPr>
          <w:cantSplit/>
        </w:trPr>
        <w:tc>
          <w:tcPr>
            <w:tcW w:w="9287" w:type="dxa"/>
            <w:gridSpan w:val="12"/>
            <w:tcBorders>
              <w:top w:val="nil"/>
              <w:left w:val="nil"/>
              <w:bottom w:val="nil"/>
              <w:right w:val="nil"/>
            </w:tcBorders>
            <w:shd w:val="clear" w:color="auto" w:fill="FFFFFF"/>
          </w:tcPr>
          <w:p w14:paraId="4F77A225" w14:textId="77777777" w:rsidR="006772A7" w:rsidRPr="001C2BB7" w:rsidRDefault="006772A7"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a. P</w:t>
            </w:r>
            <w:proofErr w:type="spellStart"/>
            <w:r w:rsidRPr="001C2BB7">
              <w:rPr>
                <w:rFonts w:ascii="Cambria" w:hAnsi="Cambria" w:cs="Times New Roman"/>
                <w:lang w:val="id-ID"/>
              </w:rPr>
              <w:t>redictors</w:t>
            </w:r>
            <w:proofErr w:type="spellEnd"/>
            <w:r w:rsidRPr="001C2BB7">
              <w:rPr>
                <w:rFonts w:ascii="Cambria" w:hAnsi="Cambria" w:cs="Times New Roman"/>
                <w:lang w:val="id-ID"/>
              </w:rPr>
              <w:t>: (</w:t>
            </w:r>
            <w:proofErr w:type="spellStart"/>
            <w:r w:rsidRPr="001C2BB7">
              <w:rPr>
                <w:rFonts w:ascii="Cambria" w:hAnsi="Cambria" w:cs="Times New Roman"/>
                <w:lang w:val="id-ID"/>
              </w:rPr>
              <w:t>Constant</w:t>
            </w:r>
            <w:proofErr w:type="spellEnd"/>
            <w:r w:rsidRPr="001C2BB7">
              <w:rPr>
                <w:rFonts w:ascii="Cambria" w:hAnsi="Cambria" w:cs="Times New Roman"/>
                <w:lang w:val="id-ID"/>
              </w:rPr>
              <w:t>), Total_X3, Total_X1, Total_X2</w:t>
            </w:r>
          </w:p>
        </w:tc>
      </w:tr>
      <w:tr w:rsidR="00252616" w:rsidRPr="001C2BB7" w14:paraId="2ABD7F2C" w14:textId="77777777" w:rsidTr="00252616">
        <w:trPr>
          <w:cantSplit/>
        </w:trPr>
        <w:tc>
          <w:tcPr>
            <w:tcW w:w="9287" w:type="dxa"/>
            <w:gridSpan w:val="12"/>
            <w:tcBorders>
              <w:top w:val="nil"/>
              <w:left w:val="nil"/>
              <w:bottom w:val="nil"/>
              <w:right w:val="nil"/>
            </w:tcBorders>
            <w:shd w:val="clear" w:color="auto" w:fill="FFFFFF"/>
          </w:tcPr>
          <w:p w14:paraId="41385FBC" w14:textId="77777777" w:rsidR="006772A7" w:rsidRPr="001C2BB7" w:rsidRDefault="006772A7" w:rsidP="001C2BB7">
            <w:pPr>
              <w:autoSpaceDE w:val="0"/>
              <w:autoSpaceDN w:val="0"/>
              <w:adjustRightInd w:val="0"/>
              <w:spacing w:after="0" w:line="276" w:lineRule="auto"/>
              <w:ind w:left="60" w:right="60"/>
              <w:rPr>
                <w:rFonts w:ascii="Cambria" w:hAnsi="Cambria" w:cs="Times New Roman"/>
                <w:lang w:val="id-ID"/>
              </w:rPr>
            </w:pPr>
            <w:r w:rsidRPr="001C2BB7">
              <w:rPr>
                <w:rFonts w:ascii="Cambria" w:hAnsi="Cambria" w:cs="Times New Roman"/>
                <w:lang w:val="id-ID"/>
              </w:rPr>
              <w:t>b. D</w:t>
            </w:r>
            <w:proofErr w:type="spellStart"/>
            <w:r w:rsidRPr="001C2BB7">
              <w:rPr>
                <w:rFonts w:ascii="Cambria" w:hAnsi="Cambria" w:cs="Times New Roman"/>
                <w:lang w:val="id-ID"/>
              </w:rPr>
              <w:t>ependent</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Variable</w:t>
            </w:r>
            <w:proofErr w:type="spellEnd"/>
            <w:r w:rsidRPr="001C2BB7">
              <w:rPr>
                <w:rFonts w:ascii="Cambria" w:hAnsi="Cambria" w:cs="Times New Roman"/>
                <w:lang w:val="id-ID"/>
              </w:rPr>
              <w:t xml:space="preserve">: </w:t>
            </w:r>
            <w:proofErr w:type="spellStart"/>
            <w:r w:rsidRPr="001C2BB7">
              <w:rPr>
                <w:rFonts w:ascii="Cambria" w:hAnsi="Cambria" w:cs="Times New Roman"/>
                <w:lang w:val="id-ID"/>
              </w:rPr>
              <w:t>Total_y</w:t>
            </w:r>
            <w:proofErr w:type="spellEnd"/>
          </w:p>
        </w:tc>
      </w:tr>
    </w:tbl>
    <w:p w14:paraId="42C48696" w14:textId="4FB1ECCF" w:rsidR="006772A7" w:rsidRPr="001C2BB7" w:rsidRDefault="006772A7" w:rsidP="00AC347E">
      <w:pPr>
        <w:spacing w:line="276" w:lineRule="auto"/>
        <w:jc w:val="center"/>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Sumber: </w:t>
      </w:r>
      <w:proofErr w:type="spellStart"/>
      <w:r w:rsidRPr="001C2BB7">
        <w:rPr>
          <w:rFonts w:ascii="Cambria" w:eastAsia="Times New Roman" w:hAnsi="Cambria" w:cs="Times New Roman"/>
          <w:i/>
          <w:iCs/>
          <w:lang w:val="id-ID" w:eastAsia="en-ID"/>
        </w:rPr>
        <w:t>Output</w:t>
      </w:r>
      <w:proofErr w:type="spellEnd"/>
      <w:r w:rsidRPr="001C2BB7">
        <w:rPr>
          <w:rFonts w:ascii="Cambria" w:eastAsia="Times New Roman" w:hAnsi="Cambria" w:cs="Times New Roman"/>
          <w:i/>
          <w:iCs/>
          <w:lang w:val="id-ID" w:eastAsia="en-ID"/>
        </w:rPr>
        <w:t xml:space="preserve"> </w:t>
      </w:r>
      <w:r w:rsidRPr="001C2BB7">
        <w:rPr>
          <w:rFonts w:ascii="Cambria" w:eastAsia="Times New Roman" w:hAnsi="Cambria" w:cs="Times New Roman"/>
          <w:lang w:val="id-ID" w:eastAsia="en-ID"/>
        </w:rPr>
        <w:t>data primer melalui SPSS 26,2024</w:t>
      </w:r>
    </w:p>
    <w:p w14:paraId="086C0CE6" w14:textId="785FAD3B" w:rsidR="006772A7" w:rsidRPr="001C2BB7" w:rsidRDefault="006772A7" w:rsidP="008C5720">
      <w:pPr>
        <w:spacing w:line="276" w:lineRule="auto"/>
        <w:ind w:firstLine="709"/>
        <w:jc w:val="both"/>
        <w:rPr>
          <w:rFonts w:ascii="Cambria" w:eastAsia="Times New Roman" w:hAnsi="Cambria" w:cs="Times New Roman"/>
          <w:lang w:val="id-ID" w:eastAsia="en-ID"/>
        </w:rPr>
      </w:pPr>
      <w:r w:rsidRPr="001C2BB7">
        <w:rPr>
          <w:rFonts w:ascii="Cambria" w:eastAsia="Times New Roman" w:hAnsi="Cambria" w:cs="Times New Roman"/>
          <w:lang w:val="id-ID" w:eastAsia="en-ID"/>
        </w:rPr>
        <w:t xml:space="preserve">Pada tabel tersebut terlihat bahwa nilai pada kolom R </w:t>
      </w:r>
      <w:proofErr w:type="spellStart"/>
      <w:r w:rsidRPr="001C2BB7">
        <w:rPr>
          <w:rFonts w:ascii="Cambria" w:eastAsia="Times New Roman" w:hAnsi="Cambria" w:cs="Times New Roman"/>
          <w:lang w:val="id-ID" w:eastAsia="en-ID"/>
        </w:rPr>
        <w:t>Square</w:t>
      </w:r>
      <w:proofErr w:type="spellEnd"/>
      <w:r w:rsidRPr="001C2BB7">
        <w:rPr>
          <w:rFonts w:ascii="Cambria" w:eastAsia="Times New Roman" w:hAnsi="Cambria" w:cs="Times New Roman"/>
          <w:lang w:val="id-ID" w:eastAsia="en-ID"/>
        </w:rPr>
        <w:t xml:space="preserve"> adalah 0,</w:t>
      </w:r>
      <w:r w:rsidR="00B17A04" w:rsidRPr="001C2BB7">
        <w:rPr>
          <w:rFonts w:ascii="Cambria" w:eastAsia="Times New Roman" w:hAnsi="Cambria" w:cs="Times New Roman"/>
          <w:lang w:val="id-ID" w:eastAsia="en-ID"/>
        </w:rPr>
        <w:t>7</w:t>
      </w:r>
      <w:r w:rsidRPr="001C2BB7">
        <w:rPr>
          <w:rFonts w:ascii="Cambria" w:eastAsia="Times New Roman" w:hAnsi="Cambria" w:cs="Times New Roman"/>
          <w:lang w:val="id-ID" w:eastAsia="en-ID"/>
        </w:rPr>
        <w:t>85 atau 6</w:t>
      </w:r>
      <w:r w:rsidR="00B17A04" w:rsidRPr="001C2BB7">
        <w:rPr>
          <w:rFonts w:ascii="Cambria" w:eastAsia="Times New Roman" w:hAnsi="Cambria" w:cs="Times New Roman"/>
          <w:lang w:val="id-ID" w:eastAsia="en-ID"/>
        </w:rPr>
        <w:t>7</w:t>
      </w:r>
      <w:r w:rsidRPr="001C2BB7">
        <w:rPr>
          <w:rFonts w:ascii="Cambria" w:eastAsia="Times New Roman" w:hAnsi="Cambria" w:cs="Times New Roman"/>
          <w:lang w:val="id-ID" w:eastAsia="en-ID"/>
        </w:rPr>
        <w:t xml:space="preserve">,5%. Hal ini menunjukkan bahwa kepatuhan wajib pajak orang pribadi dipengaruhi oleh </w:t>
      </w:r>
      <w:proofErr w:type="spellStart"/>
      <w:r w:rsidRPr="001C2BB7">
        <w:rPr>
          <w:rFonts w:ascii="Cambria" w:eastAsia="Times New Roman" w:hAnsi="Cambria" w:cs="Times New Roman"/>
          <w:i/>
          <w:iCs/>
          <w:lang w:val="id-ID" w:eastAsia="en-ID"/>
        </w:rPr>
        <w:t>self</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assessment</w:t>
      </w:r>
      <w:proofErr w:type="spellEnd"/>
      <w:r w:rsidRPr="001C2BB7">
        <w:rPr>
          <w:rFonts w:ascii="Cambria" w:eastAsia="Times New Roman" w:hAnsi="Cambria" w:cs="Times New Roman"/>
          <w:i/>
          <w:iCs/>
          <w:lang w:val="id-ID" w:eastAsia="en-ID"/>
        </w:rPr>
        <w:t xml:space="preserve"> </w:t>
      </w:r>
      <w:proofErr w:type="spellStart"/>
      <w:r w:rsidRPr="001C2BB7">
        <w:rPr>
          <w:rFonts w:ascii="Cambria" w:eastAsia="Times New Roman" w:hAnsi="Cambria" w:cs="Times New Roman"/>
          <w:i/>
          <w:iCs/>
          <w:lang w:val="id-ID" w:eastAsia="en-ID"/>
        </w:rPr>
        <w:t>system</w:t>
      </w:r>
      <w:proofErr w:type="spellEnd"/>
      <w:r w:rsidRPr="001C2BB7">
        <w:rPr>
          <w:rFonts w:ascii="Cambria" w:eastAsia="Times New Roman" w:hAnsi="Cambria" w:cs="Times New Roman"/>
          <w:i/>
          <w:iCs/>
          <w:lang w:val="id-ID" w:eastAsia="en-ID"/>
        </w:rPr>
        <w:t xml:space="preserve"> </w:t>
      </w:r>
      <w:r w:rsidRPr="001C2BB7">
        <w:rPr>
          <w:rFonts w:ascii="Cambria" w:eastAsia="Times New Roman" w:hAnsi="Cambria" w:cs="Times New Roman"/>
          <w:lang w:val="id-ID" w:eastAsia="en-ID"/>
        </w:rPr>
        <w:t>(X1), Sosialisasi Perpajakan (X2)  dan Sanksi Perpajakan sebesar 68,5%, sedangkan 31,5% sisanya dipengaruhi oleh variabel lain di luar variabel independen dalam penelitian ini.</w:t>
      </w:r>
    </w:p>
    <w:p w14:paraId="0012E5BF" w14:textId="553DACA9" w:rsidR="005842A2" w:rsidRPr="001C2BB7" w:rsidRDefault="005842A2" w:rsidP="001C2BB7">
      <w:pPr>
        <w:spacing w:line="276" w:lineRule="auto"/>
        <w:jc w:val="both"/>
        <w:rPr>
          <w:rFonts w:ascii="Cambria" w:eastAsia="Times New Roman" w:hAnsi="Cambria" w:cs="Times New Roman"/>
          <w:b/>
          <w:bCs/>
          <w:lang w:val="id-ID" w:eastAsia="en-ID"/>
        </w:rPr>
      </w:pPr>
      <w:r w:rsidRPr="001C2BB7">
        <w:rPr>
          <w:rFonts w:ascii="Cambria" w:eastAsia="Times New Roman" w:hAnsi="Cambria" w:cs="Times New Roman"/>
          <w:b/>
          <w:bCs/>
          <w:lang w:val="id-ID" w:eastAsia="en-ID"/>
        </w:rPr>
        <w:t>Pembahasan</w:t>
      </w:r>
    </w:p>
    <w:p w14:paraId="3A7CA42F" w14:textId="2EFAFBFA" w:rsidR="001737BF" w:rsidRPr="001C2BB7" w:rsidRDefault="001737BF" w:rsidP="00063F25">
      <w:pPr>
        <w:spacing w:line="276" w:lineRule="auto"/>
        <w:jc w:val="both"/>
        <w:rPr>
          <w:rFonts w:ascii="Cambria" w:hAnsi="Cambria" w:cs="Times New Roman"/>
          <w:b/>
          <w:bCs/>
          <w:lang w:val="id-ID" w:eastAsia="en-ID"/>
        </w:rPr>
      </w:pPr>
      <w:r w:rsidRPr="001C2BB7">
        <w:rPr>
          <w:rFonts w:ascii="Cambria" w:hAnsi="Cambria" w:cs="Times New Roman"/>
          <w:b/>
          <w:bCs/>
          <w:lang w:val="id-ID" w:eastAsia="en-ID"/>
        </w:rPr>
        <w:t xml:space="preserve">Pengaruh </w:t>
      </w:r>
      <w:proofErr w:type="spellStart"/>
      <w:r w:rsidRPr="004F7825">
        <w:rPr>
          <w:rFonts w:ascii="Cambria" w:hAnsi="Cambria" w:cs="Times New Roman"/>
          <w:b/>
          <w:bCs/>
          <w:i/>
          <w:iCs/>
          <w:lang w:val="id-ID" w:eastAsia="en-ID"/>
        </w:rPr>
        <w:t>Self</w:t>
      </w:r>
      <w:proofErr w:type="spellEnd"/>
      <w:r w:rsidRPr="004F7825">
        <w:rPr>
          <w:rFonts w:ascii="Cambria" w:hAnsi="Cambria" w:cs="Times New Roman"/>
          <w:b/>
          <w:bCs/>
          <w:i/>
          <w:iCs/>
          <w:lang w:val="id-ID" w:eastAsia="en-ID"/>
        </w:rPr>
        <w:t xml:space="preserve"> </w:t>
      </w:r>
      <w:proofErr w:type="spellStart"/>
      <w:r w:rsidRPr="004F7825">
        <w:rPr>
          <w:rFonts w:ascii="Cambria" w:hAnsi="Cambria" w:cs="Times New Roman"/>
          <w:b/>
          <w:bCs/>
          <w:i/>
          <w:iCs/>
          <w:lang w:val="id-ID" w:eastAsia="en-ID"/>
        </w:rPr>
        <w:t>Assesment</w:t>
      </w:r>
      <w:proofErr w:type="spellEnd"/>
      <w:r w:rsidRPr="001C2BB7">
        <w:rPr>
          <w:rFonts w:ascii="Cambria" w:hAnsi="Cambria" w:cs="Times New Roman"/>
          <w:b/>
          <w:bCs/>
          <w:lang w:val="id-ID" w:eastAsia="en-ID"/>
        </w:rPr>
        <w:t xml:space="preserve"> System Terhadap Kepatuhan Wajib Pajak</w:t>
      </w:r>
      <w:r w:rsidR="004336A8" w:rsidRPr="001C2BB7">
        <w:rPr>
          <w:rFonts w:ascii="Cambria" w:hAnsi="Cambria" w:cs="Times New Roman"/>
          <w:b/>
          <w:bCs/>
          <w:lang w:val="id-ID" w:eastAsia="en-ID"/>
        </w:rPr>
        <w:t xml:space="preserve"> </w:t>
      </w:r>
      <w:r w:rsidRPr="001C2BB7">
        <w:rPr>
          <w:rFonts w:ascii="Cambria" w:hAnsi="Cambria" w:cs="Times New Roman"/>
          <w:b/>
          <w:bCs/>
          <w:lang w:val="id-ID" w:eastAsia="en-ID"/>
        </w:rPr>
        <w:t>Orang Pribadi</w:t>
      </w:r>
    </w:p>
    <w:p w14:paraId="5CFE9151" w14:textId="067483C4" w:rsidR="001737BF" w:rsidRPr="001C2BB7" w:rsidRDefault="00984709" w:rsidP="008C5720">
      <w:pPr>
        <w:spacing w:line="276" w:lineRule="auto"/>
        <w:ind w:firstLine="709"/>
        <w:jc w:val="both"/>
        <w:rPr>
          <w:rFonts w:ascii="Cambria" w:hAnsi="Cambria" w:cs="Times New Roman"/>
          <w:lang w:val="id-ID"/>
        </w:rPr>
      </w:pPr>
      <w:r w:rsidRPr="001C2BB7">
        <w:rPr>
          <w:rFonts w:ascii="Cambria" w:hAnsi="Cambria" w:cs="Times New Roman"/>
          <w:b/>
          <w:bCs/>
          <w:lang w:val="id-ID" w:eastAsia="en-ID"/>
        </w:rPr>
        <w:tab/>
      </w:r>
      <w:r w:rsidRPr="001C2BB7">
        <w:rPr>
          <w:rFonts w:ascii="Cambria" w:hAnsi="Cambria" w:cs="Times New Roman"/>
          <w:lang w:val="id-ID" w:eastAsia="en-ID"/>
        </w:rPr>
        <w:t>Nilai t</w:t>
      </w:r>
      <w:r w:rsidR="00B41231" w:rsidRPr="001C2BB7">
        <w:rPr>
          <w:rFonts w:ascii="Cambria" w:hAnsi="Cambria" w:cs="Times New Roman"/>
          <w:lang w:val="id-ID" w:eastAsia="en-ID"/>
        </w:rPr>
        <w:t>-</w:t>
      </w:r>
      <w:r w:rsidRPr="001C2BB7">
        <w:rPr>
          <w:rFonts w:ascii="Cambria" w:hAnsi="Cambria" w:cs="Times New Roman"/>
          <w:lang w:val="id-ID" w:eastAsia="en-ID"/>
        </w:rPr>
        <w:t>hitung pada variabel</w:t>
      </w:r>
      <w:r w:rsidRPr="001C2BB7">
        <w:rPr>
          <w:rFonts w:ascii="Cambria" w:hAnsi="Cambria" w:cs="Times New Roman"/>
          <w:i/>
          <w:iCs/>
          <w:lang w:val="id-ID" w:eastAsia="en-ID"/>
        </w:rPr>
        <w:t xml:space="preserve"> </w:t>
      </w:r>
      <w:proofErr w:type="spellStart"/>
      <w:r w:rsidRPr="001C2BB7">
        <w:rPr>
          <w:rFonts w:ascii="Cambria" w:hAnsi="Cambria" w:cs="Times New Roman"/>
          <w:i/>
          <w:iCs/>
          <w:lang w:val="id-ID" w:eastAsia="en-ID"/>
        </w:rPr>
        <w:t>self</w:t>
      </w:r>
      <w:proofErr w:type="spellEnd"/>
      <w:r w:rsidRPr="001C2BB7">
        <w:rPr>
          <w:rFonts w:ascii="Cambria" w:hAnsi="Cambria" w:cs="Times New Roman"/>
          <w:i/>
          <w:iCs/>
          <w:lang w:val="id-ID" w:eastAsia="en-ID"/>
        </w:rPr>
        <w:t xml:space="preserve"> </w:t>
      </w:r>
      <w:proofErr w:type="spellStart"/>
      <w:r w:rsidRPr="001C2BB7">
        <w:rPr>
          <w:rFonts w:ascii="Cambria" w:hAnsi="Cambria" w:cs="Times New Roman"/>
          <w:i/>
          <w:iCs/>
          <w:lang w:val="id-ID" w:eastAsia="en-ID"/>
        </w:rPr>
        <w:t>assessment</w:t>
      </w:r>
      <w:proofErr w:type="spellEnd"/>
      <w:r w:rsidRPr="001C2BB7">
        <w:rPr>
          <w:rFonts w:ascii="Cambria" w:hAnsi="Cambria" w:cs="Times New Roman"/>
          <w:i/>
          <w:iCs/>
          <w:lang w:val="id-ID" w:eastAsia="en-ID"/>
        </w:rPr>
        <w:t xml:space="preserve"> </w:t>
      </w:r>
      <w:proofErr w:type="spellStart"/>
      <w:r w:rsidRPr="001C2BB7">
        <w:rPr>
          <w:rFonts w:ascii="Cambria" w:hAnsi="Cambria" w:cs="Times New Roman"/>
          <w:i/>
          <w:iCs/>
          <w:lang w:val="id-ID" w:eastAsia="en-ID"/>
        </w:rPr>
        <w:t>system</w:t>
      </w:r>
      <w:proofErr w:type="spellEnd"/>
      <w:r w:rsidRPr="001C2BB7">
        <w:rPr>
          <w:rFonts w:ascii="Cambria" w:hAnsi="Cambria" w:cs="Times New Roman"/>
          <w:i/>
          <w:iCs/>
          <w:lang w:val="id-ID" w:eastAsia="en-ID"/>
        </w:rPr>
        <w:t xml:space="preserve"> </w:t>
      </w:r>
      <w:r w:rsidRPr="001C2BB7">
        <w:rPr>
          <w:rFonts w:ascii="Cambria" w:hAnsi="Cambria" w:cs="Times New Roman"/>
          <w:lang w:val="id-ID" w:eastAsia="en-ID"/>
        </w:rPr>
        <w:t xml:space="preserve">sebesar </w:t>
      </w:r>
      <w:r w:rsidR="005B15F1" w:rsidRPr="001C2BB7">
        <w:rPr>
          <w:rFonts w:ascii="Cambria" w:hAnsi="Cambria" w:cs="Times New Roman"/>
          <w:lang w:val="id-ID" w:eastAsia="en-ID"/>
        </w:rPr>
        <w:t>6,</w:t>
      </w:r>
      <w:r w:rsidR="00B41231" w:rsidRPr="001C2BB7">
        <w:rPr>
          <w:rFonts w:ascii="Cambria" w:hAnsi="Cambria" w:cs="Times New Roman"/>
          <w:lang w:val="id-ID" w:eastAsia="en-ID"/>
        </w:rPr>
        <w:t>621</w:t>
      </w:r>
      <w:r w:rsidR="007B57C3" w:rsidRPr="001C2BB7">
        <w:rPr>
          <w:rFonts w:ascii="Cambria" w:hAnsi="Cambria" w:cs="Times New Roman"/>
          <w:lang w:val="id-ID" w:eastAsia="en-ID"/>
        </w:rPr>
        <w:t>,</w:t>
      </w:r>
      <w:r w:rsidR="00B41231" w:rsidRPr="001C2BB7">
        <w:rPr>
          <w:rFonts w:ascii="Cambria" w:hAnsi="Cambria" w:cs="Times New Roman"/>
          <w:lang w:val="id-ID" w:eastAsia="en-ID"/>
        </w:rPr>
        <w:t xml:space="preserve"> t-tabel</w:t>
      </w:r>
      <w:r w:rsidR="0076574D" w:rsidRPr="001C2BB7">
        <w:rPr>
          <w:rFonts w:ascii="Cambria" w:hAnsi="Cambria" w:cs="Times New Roman"/>
          <w:lang w:val="id-ID" w:eastAsia="en-ID"/>
        </w:rPr>
        <w:t xml:space="preserve"> </w:t>
      </w:r>
      <w:r w:rsidR="007B57C3" w:rsidRPr="001C2BB7">
        <w:rPr>
          <w:rFonts w:ascii="Cambria" w:hAnsi="Cambria" w:cs="Times New Roman"/>
          <w:lang w:val="id-ID" w:eastAsia="en-ID"/>
        </w:rPr>
        <w:t xml:space="preserve">Senilai </w:t>
      </w:r>
      <w:r w:rsidR="001A780D" w:rsidRPr="001C2BB7">
        <w:rPr>
          <w:rFonts w:ascii="Cambria" w:hAnsi="Cambria" w:cs="Times New Roman"/>
          <w:lang w:val="id-ID" w:eastAsia="en-ID"/>
        </w:rPr>
        <w:t>1,98</w:t>
      </w:r>
      <w:r w:rsidR="0038699D" w:rsidRPr="001C2BB7">
        <w:rPr>
          <w:rFonts w:ascii="Cambria" w:hAnsi="Cambria" w:cs="Times New Roman"/>
          <w:lang w:val="id-ID" w:eastAsia="en-ID"/>
        </w:rPr>
        <w:t>5,</w:t>
      </w:r>
      <w:r w:rsidR="001620D0" w:rsidRPr="001C2BB7">
        <w:rPr>
          <w:rFonts w:ascii="Cambria" w:hAnsi="Cambria" w:cs="Times New Roman"/>
          <w:lang w:val="id-ID" w:eastAsia="en-ID"/>
        </w:rPr>
        <w:t xml:space="preserve"> </w:t>
      </w:r>
      <w:r w:rsidR="001A780D" w:rsidRPr="001C2BB7">
        <w:rPr>
          <w:rFonts w:ascii="Cambria" w:hAnsi="Cambria" w:cs="Times New Roman"/>
          <w:lang w:val="id-ID" w:eastAsia="en-ID"/>
        </w:rPr>
        <w:t>serta nilai signifikansi 0,000 &gt; 0,05</w:t>
      </w:r>
      <w:r w:rsidR="006872AF" w:rsidRPr="001C2BB7">
        <w:rPr>
          <w:rFonts w:ascii="Cambria" w:hAnsi="Cambria" w:cs="Times New Roman"/>
          <w:lang w:val="id-ID" w:eastAsia="en-ID"/>
        </w:rPr>
        <w:t xml:space="preserve">. </w:t>
      </w:r>
      <w:r w:rsidR="006872AF" w:rsidRPr="001C2BB7">
        <w:rPr>
          <w:rFonts w:ascii="Cambria" w:hAnsi="Cambria" w:cs="Times New Roman"/>
          <w:lang w:val="id-ID"/>
        </w:rPr>
        <w:t xml:space="preserve">dapat disimpulkan Ho ditolak dan Ha diterima yaitu secara parsial </w:t>
      </w:r>
      <w:proofErr w:type="spellStart"/>
      <w:r w:rsidR="006872AF" w:rsidRPr="001C2BB7">
        <w:rPr>
          <w:rFonts w:ascii="Cambria" w:hAnsi="Cambria" w:cs="Times New Roman"/>
          <w:i/>
          <w:iCs/>
          <w:lang w:val="id-ID"/>
        </w:rPr>
        <w:t>self</w:t>
      </w:r>
      <w:proofErr w:type="spellEnd"/>
      <w:r w:rsidR="006872AF" w:rsidRPr="001C2BB7">
        <w:rPr>
          <w:rFonts w:ascii="Cambria" w:hAnsi="Cambria" w:cs="Times New Roman"/>
          <w:i/>
          <w:iCs/>
          <w:lang w:val="id-ID"/>
        </w:rPr>
        <w:t xml:space="preserve"> </w:t>
      </w:r>
      <w:proofErr w:type="spellStart"/>
      <w:r w:rsidR="006872AF" w:rsidRPr="001C2BB7">
        <w:rPr>
          <w:rFonts w:ascii="Cambria" w:hAnsi="Cambria" w:cs="Times New Roman"/>
          <w:i/>
          <w:iCs/>
          <w:lang w:val="id-ID"/>
        </w:rPr>
        <w:t>assessment</w:t>
      </w:r>
      <w:proofErr w:type="spellEnd"/>
      <w:r w:rsidR="006872AF" w:rsidRPr="001C2BB7">
        <w:rPr>
          <w:rFonts w:ascii="Cambria" w:hAnsi="Cambria" w:cs="Times New Roman"/>
          <w:i/>
          <w:iCs/>
          <w:lang w:val="id-ID"/>
        </w:rPr>
        <w:t xml:space="preserve"> </w:t>
      </w:r>
      <w:proofErr w:type="spellStart"/>
      <w:r w:rsidR="006872AF" w:rsidRPr="001C2BB7">
        <w:rPr>
          <w:rFonts w:ascii="Cambria" w:hAnsi="Cambria" w:cs="Times New Roman"/>
          <w:i/>
          <w:iCs/>
          <w:lang w:val="id-ID"/>
        </w:rPr>
        <w:t>system</w:t>
      </w:r>
      <w:proofErr w:type="spellEnd"/>
      <w:r w:rsidR="006872AF" w:rsidRPr="001C2BB7">
        <w:rPr>
          <w:rFonts w:ascii="Cambria" w:hAnsi="Cambria" w:cs="Times New Roman"/>
          <w:i/>
          <w:iCs/>
          <w:lang w:val="id-ID"/>
        </w:rPr>
        <w:t xml:space="preserve"> </w:t>
      </w:r>
      <w:r w:rsidR="006872AF" w:rsidRPr="001C2BB7">
        <w:rPr>
          <w:rFonts w:ascii="Cambria" w:hAnsi="Cambria" w:cs="Times New Roman"/>
          <w:lang w:val="id-ID"/>
        </w:rPr>
        <w:t xml:space="preserve">berpengaruh signifikan terhadap kepatuhan wajib pajak. Artinya </w:t>
      </w:r>
      <w:proofErr w:type="spellStart"/>
      <w:r w:rsidR="006872AF" w:rsidRPr="001C2BB7">
        <w:rPr>
          <w:rFonts w:ascii="Cambria" w:hAnsi="Cambria" w:cs="Times New Roman"/>
          <w:i/>
          <w:iCs/>
          <w:lang w:val="id-ID"/>
        </w:rPr>
        <w:t>self</w:t>
      </w:r>
      <w:proofErr w:type="spellEnd"/>
      <w:r w:rsidR="006872AF" w:rsidRPr="001C2BB7">
        <w:rPr>
          <w:rFonts w:ascii="Cambria" w:hAnsi="Cambria" w:cs="Times New Roman"/>
          <w:i/>
          <w:iCs/>
          <w:lang w:val="id-ID"/>
        </w:rPr>
        <w:t xml:space="preserve"> </w:t>
      </w:r>
      <w:proofErr w:type="spellStart"/>
      <w:r w:rsidR="006872AF" w:rsidRPr="001C2BB7">
        <w:rPr>
          <w:rFonts w:ascii="Cambria" w:hAnsi="Cambria" w:cs="Times New Roman"/>
          <w:i/>
          <w:iCs/>
          <w:lang w:val="id-ID"/>
        </w:rPr>
        <w:t>assessment</w:t>
      </w:r>
      <w:proofErr w:type="spellEnd"/>
      <w:r w:rsidR="006872AF" w:rsidRPr="001C2BB7">
        <w:rPr>
          <w:rFonts w:ascii="Cambria" w:hAnsi="Cambria" w:cs="Times New Roman"/>
          <w:i/>
          <w:iCs/>
          <w:lang w:val="id-ID"/>
        </w:rPr>
        <w:t xml:space="preserve"> </w:t>
      </w:r>
      <w:proofErr w:type="spellStart"/>
      <w:r w:rsidR="006872AF" w:rsidRPr="001C2BB7">
        <w:rPr>
          <w:rFonts w:ascii="Cambria" w:hAnsi="Cambria" w:cs="Times New Roman"/>
          <w:i/>
          <w:iCs/>
          <w:lang w:val="id-ID"/>
        </w:rPr>
        <w:t>system</w:t>
      </w:r>
      <w:proofErr w:type="spellEnd"/>
      <w:r w:rsidR="006872AF" w:rsidRPr="001C2BB7">
        <w:rPr>
          <w:rFonts w:ascii="Cambria" w:hAnsi="Cambria" w:cs="Times New Roman"/>
          <w:i/>
          <w:iCs/>
          <w:lang w:val="id-ID"/>
        </w:rPr>
        <w:t xml:space="preserve"> </w:t>
      </w:r>
      <w:r w:rsidR="006872AF" w:rsidRPr="001C2BB7">
        <w:rPr>
          <w:rFonts w:ascii="Cambria" w:hAnsi="Cambria" w:cs="Times New Roman"/>
          <w:lang w:val="id-ID"/>
        </w:rPr>
        <w:t>berpengaruh signifikan terhadap kepatuhan wajib pajak orang pribadi.</w:t>
      </w:r>
    </w:p>
    <w:p w14:paraId="3E0885FB" w14:textId="54B2C1AB" w:rsidR="00EB60C2" w:rsidRPr="001C2BB7" w:rsidRDefault="00EB60C2" w:rsidP="001C2BB7">
      <w:pPr>
        <w:spacing w:line="276" w:lineRule="auto"/>
        <w:jc w:val="both"/>
        <w:rPr>
          <w:rFonts w:ascii="Cambria" w:hAnsi="Cambria" w:cs="Times New Roman"/>
          <w:b/>
          <w:bCs/>
          <w:lang w:val="id-ID" w:eastAsia="en-ID"/>
        </w:rPr>
      </w:pPr>
      <w:r w:rsidRPr="001C2BB7">
        <w:rPr>
          <w:rFonts w:ascii="Cambria" w:hAnsi="Cambria" w:cs="Times New Roman"/>
          <w:b/>
          <w:bCs/>
          <w:lang w:val="id-ID" w:eastAsia="en-ID"/>
        </w:rPr>
        <w:t>Pengaruh Sosialisasi Perpajakan Terhadap Kepatuhan Wajib</w:t>
      </w:r>
      <w:r w:rsidR="004F7825">
        <w:rPr>
          <w:rFonts w:ascii="Cambria" w:hAnsi="Cambria" w:cs="Times New Roman"/>
          <w:b/>
          <w:bCs/>
          <w:lang w:val="id-ID" w:eastAsia="en-ID"/>
        </w:rPr>
        <w:t xml:space="preserve"> </w:t>
      </w:r>
      <w:r w:rsidRPr="001C2BB7">
        <w:rPr>
          <w:rFonts w:ascii="Cambria" w:hAnsi="Cambria" w:cs="Times New Roman"/>
          <w:b/>
          <w:bCs/>
          <w:lang w:val="id-ID" w:eastAsia="en-ID"/>
        </w:rPr>
        <w:t>Pajak</w:t>
      </w:r>
      <w:r w:rsidR="004F7825">
        <w:rPr>
          <w:rFonts w:ascii="Cambria" w:hAnsi="Cambria" w:cs="Times New Roman"/>
          <w:b/>
          <w:bCs/>
          <w:lang w:val="id-ID" w:eastAsia="en-ID"/>
        </w:rPr>
        <w:t xml:space="preserve"> </w:t>
      </w:r>
      <w:r w:rsidRPr="001C2BB7">
        <w:rPr>
          <w:rFonts w:ascii="Cambria" w:hAnsi="Cambria" w:cs="Times New Roman"/>
          <w:b/>
          <w:bCs/>
          <w:lang w:val="id-ID" w:eastAsia="en-ID"/>
        </w:rPr>
        <w:t>Orang Pribadi</w:t>
      </w:r>
    </w:p>
    <w:p w14:paraId="6808BC08" w14:textId="066E6678" w:rsidR="00EB60C2" w:rsidRPr="001C2BB7" w:rsidRDefault="00EB60C2" w:rsidP="008C5720">
      <w:pPr>
        <w:spacing w:line="276" w:lineRule="auto"/>
        <w:ind w:firstLine="709"/>
        <w:jc w:val="both"/>
        <w:rPr>
          <w:rFonts w:ascii="Cambria" w:hAnsi="Cambria" w:cs="Times New Roman"/>
          <w:lang w:val="id-ID"/>
        </w:rPr>
      </w:pPr>
      <w:r w:rsidRPr="001C2BB7">
        <w:rPr>
          <w:rFonts w:ascii="Cambria" w:hAnsi="Cambria" w:cs="Times New Roman"/>
          <w:lang w:val="id-ID"/>
        </w:rPr>
        <w:t>Variabel sosialisasi perpajakan (X2) memiliki nilai t-hitung 3,231&gt; t-</w:t>
      </w:r>
      <w:r w:rsidR="00E26331" w:rsidRPr="001C2BB7">
        <w:rPr>
          <w:rFonts w:ascii="Cambria" w:hAnsi="Cambria" w:cs="Times New Roman"/>
          <w:lang w:val="id-ID"/>
        </w:rPr>
        <w:t>tabel</w:t>
      </w:r>
      <w:r w:rsidRPr="001C2BB7">
        <w:rPr>
          <w:rFonts w:ascii="Cambria" w:hAnsi="Cambria" w:cs="Times New Roman"/>
          <w:lang w:val="id-ID"/>
        </w:rPr>
        <w:t xml:space="preserve"> 1,985, tingkat signifikansi 0,02&lt;0,05. Maka dapat disimpulkan Ho ditolak dan Ha diterima yaitu secara parsial sosialisasi perpajakan</w:t>
      </w:r>
      <w:r w:rsidRPr="001C2BB7">
        <w:rPr>
          <w:rFonts w:ascii="Cambria" w:hAnsi="Cambria" w:cs="Times New Roman"/>
          <w:i/>
          <w:iCs/>
          <w:lang w:val="id-ID"/>
        </w:rPr>
        <w:t xml:space="preserve"> </w:t>
      </w:r>
      <w:r w:rsidRPr="001C2BB7">
        <w:rPr>
          <w:rFonts w:ascii="Cambria" w:hAnsi="Cambria" w:cs="Times New Roman"/>
          <w:lang w:val="id-ID"/>
        </w:rPr>
        <w:t xml:space="preserve">berpengaruh signifikan terhadap kepatuhan wajib pajak orang pribadi </w:t>
      </w:r>
    </w:p>
    <w:p w14:paraId="3222748B" w14:textId="0E725777" w:rsidR="00EB60C2" w:rsidRPr="001C2BB7" w:rsidRDefault="00EB60C2" w:rsidP="001C2BB7">
      <w:pPr>
        <w:spacing w:line="276" w:lineRule="auto"/>
        <w:jc w:val="both"/>
        <w:rPr>
          <w:rFonts w:ascii="Cambria" w:hAnsi="Cambria" w:cs="Times New Roman"/>
          <w:b/>
          <w:bCs/>
          <w:lang w:val="id-ID" w:eastAsia="en-ID"/>
        </w:rPr>
      </w:pPr>
      <w:r w:rsidRPr="001C2BB7">
        <w:rPr>
          <w:rFonts w:ascii="Cambria" w:hAnsi="Cambria" w:cs="Times New Roman"/>
          <w:b/>
          <w:bCs/>
          <w:lang w:val="id-ID" w:eastAsia="en-ID"/>
        </w:rPr>
        <w:t>Pengaruh Sanksi Perpajakan Terhadap Kepatuhan Wajib Pajak</w:t>
      </w:r>
      <w:r w:rsidR="00CA7AA3">
        <w:rPr>
          <w:rFonts w:ascii="Cambria" w:hAnsi="Cambria" w:cs="Times New Roman"/>
          <w:b/>
          <w:bCs/>
          <w:lang w:val="id-ID" w:eastAsia="en-ID"/>
        </w:rPr>
        <w:t xml:space="preserve"> </w:t>
      </w:r>
      <w:r w:rsidRPr="001C2BB7">
        <w:rPr>
          <w:rFonts w:ascii="Cambria" w:hAnsi="Cambria" w:cs="Times New Roman"/>
          <w:b/>
          <w:bCs/>
          <w:lang w:val="id-ID" w:eastAsia="en-ID"/>
        </w:rPr>
        <w:t>Orang Pribadi</w:t>
      </w:r>
    </w:p>
    <w:p w14:paraId="70CA0267" w14:textId="1774269B" w:rsidR="00DE0DA2" w:rsidRDefault="00EB60C2" w:rsidP="008C5720">
      <w:pPr>
        <w:spacing w:after="100" w:line="276" w:lineRule="auto"/>
        <w:ind w:right="-7" w:firstLine="709"/>
        <w:jc w:val="both"/>
        <w:rPr>
          <w:rFonts w:ascii="Cambria" w:hAnsi="Cambria" w:cs="Times New Roman"/>
          <w:lang w:val="id-ID"/>
        </w:rPr>
      </w:pPr>
      <w:r w:rsidRPr="001C2BB7">
        <w:rPr>
          <w:rFonts w:ascii="Cambria" w:hAnsi="Cambria" w:cs="Times New Roman"/>
          <w:lang w:val="id-ID"/>
        </w:rPr>
        <w:t>Nilai t-hitung  2,481 &gt; t tabel 1,985 dan nilai signifikansi 0,015 &lt; 0,05. Maka dapat disimpulkan Ho ditolak dan Ha diterima yaitu secara parsial sanksi perpajakan</w:t>
      </w:r>
      <w:r w:rsidRPr="001C2BB7">
        <w:rPr>
          <w:rFonts w:ascii="Cambria" w:hAnsi="Cambria" w:cs="Times New Roman"/>
          <w:i/>
          <w:iCs/>
          <w:lang w:val="id-ID"/>
        </w:rPr>
        <w:t xml:space="preserve"> </w:t>
      </w:r>
      <w:r w:rsidRPr="001C2BB7">
        <w:rPr>
          <w:rFonts w:ascii="Cambria" w:hAnsi="Cambria" w:cs="Times New Roman"/>
          <w:lang w:val="id-ID"/>
        </w:rPr>
        <w:t>berpengaruh signifikan terhadap kepatuhan wajib pajak orang pribadi.</w:t>
      </w:r>
    </w:p>
    <w:p w14:paraId="17D3C2A5" w14:textId="77777777" w:rsidR="009D575E" w:rsidRPr="001C2BB7" w:rsidRDefault="009D575E" w:rsidP="00E26331">
      <w:pPr>
        <w:spacing w:after="0" w:line="276" w:lineRule="auto"/>
        <w:ind w:right="-7"/>
        <w:jc w:val="both"/>
        <w:rPr>
          <w:rFonts w:ascii="Cambria" w:hAnsi="Cambria" w:cs="Times New Roman"/>
          <w:lang w:val="id-ID"/>
        </w:rPr>
      </w:pPr>
    </w:p>
    <w:p w14:paraId="3BB8FF0D" w14:textId="0CFD69A1" w:rsidR="00DE0DA2" w:rsidRPr="001C2BB7" w:rsidRDefault="00DE0DA2" w:rsidP="001C2BB7">
      <w:pPr>
        <w:spacing w:line="276" w:lineRule="auto"/>
        <w:jc w:val="both"/>
        <w:rPr>
          <w:rFonts w:ascii="Cambria" w:hAnsi="Cambria" w:cs="Times New Roman"/>
          <w:b/>
          <w:bCs/>
          <w:lang w:val="id-ID"/>
        </w:rPr>
      </w:pPr>
      <w:r w:rsidRPr="001C2BB7">
        <w:rPr>
          <w:rFonts w:ascii="Cambria" w:hAnsi="Cambria" w:cs="Times New Roman"/>
          <w:b/>
          <w:bCs/>
          <w:lang w:val="id-ID"/>
        </w:rPr>
        <w:t xml:space="preserve">KESIMPULAN </w:t>
      </w:r>
    </w:p>
    <w:p w14:paraId="42A74832" w14:textId="75D6FE58" w:rsidR="00610458" w:rsidRPr="00FF2555" w:rsidRDefault="00610458" w:rsidP="00784279">
      <w:pPr>
        <w:pStyle w:val="ListParagraph"/>
        <w:numPr>
          <w:ilvl w:val="0"/>
          <w:numId w:val="12"/>
        </w:numPr>
        <w:spacing w:line="276" w:lineRule="auto"/>
        <w:ind w:left="709" w:hanging="425"/>
        <w:jc w:val="both"/>
        <w:rPr>
          <w:rFonts w:ascii="Cambria" w:hAnsi="Cambria" w:cs="Times New Roman"/>
          <w:lang w:val="id-ID"/>
        </w:rPr>
      </w:pPr>
      <w:proofErr w:type="spellStart"/>
      <w:r w:rsidRPr="00FF2555">
        <w:rPr>
          <w:rFonts w:ascii="Cambria" w:hAnsi="Cambria" w:cs="Times New Roman"/>
          <w:i/>
          <w:iCs/>
          <w:lang w:val="id-ID"/>
        </w:rPr>
        <w:t>Self</w:t>
      </w:r>
      <w:proofErr w:type="spellEnd"/>
      <w:r w:rsidRPr="00FF2555">
        <w:rPr>
          <w:rFonts w:ascii="Cambria" w:hAnsi="Cambria" w:cs="Times New Roman"/>
          <w:i/>
          <w:iCs/>
          <w:lang w:val="id-ID"/>
        </w:rPr>
        <w:t xml:space="preserve"> </w:t>
      </w:r>
      <w:proofErr w:type="spellStart"/>
      <w:r w:rsidRPr="00FF2555">
        <w:rPr>
          <w:rFonts w:ascii="Cambria" w:hAnsi="Cambria" w:cs="Times New Roman"/>
          <w:i/>
          <w:iCs/>
          <w:lang w:val="id-ID"/>
        </w:rPr>
        <w:t>Assesment</w:t>
      </w:r>
      <w:proofErr w:type="spellEnd"/>
      <w:r w:rsidRPr="00FF2555">
        <w:rPr>
          <w:rFonts w:ascii="Cambria" w:hAnsi="Cambria" w:cs="Times New Roman"/>
          <w:i/>
          <w:iCs/>
          <w:lang w:val="id-ID"/>
        </w:rPr>
        <w:t xml:space="preserve"> System</w:t>
      </w:r>
      <w:r w:rsidRPr="00FF2555">
        <w:rPr>
          <w:rFonts w:ascii="Cambria" w:hAnsi="Cambria" w:cs="Times New Roman"/>
          <w:lang w:val="id-ID"/>
        </w:rPr>
        <w:t xml:space="preserve"> berpengaruh signifikan terhadap kepatuhan wajib pajak orang pribadi di KPP Pratama Batam Selatan. Maka H</w:t>
      </w:r>
      <w:r w:rsidRPr="00FF2555">
        <w:rPr>
          <w:rFonts w:ascii="Cambria" w:hAnsi="Cambria" w:cs="Times New Roman"/>
          <w:vertAlign w:val="subscript"/>
          <w:lang w:val="id-ID"/>
        </w:rPr>
        <w:t xml:space="preserve">1 </w:t>
      </w:r>
      <w:r w:rsidRPr="00FF2555">
        <w:rPr>
          <w:rFonts w:ascii="Cambria" w:hAnsi="Cambria" w:cs="Times New Roman"/>
          <w:lang w:val="id-ID"/>
        </w:rPr>
        <w:t xml:space="preserve">diterima. </w:t>
      </w:r>
    </w:p>
    <w:p w14:paraId="069F6315" w14:textId="77777777" w:rsidR="000C253E" w:rsidRDefault="00610458" w:rsidP="00784279">
      <w:pPr>
        <w:pStyle w:val="ListParagraph"/>
        <w:numPr>
          <w:ilvl w:val="0"/>
          <w:numId w:val="12"/>
        </w:numPr>
        <w:tabs>
          <w:tab w:val="left" w:pos="2921"/>
        </w:tabs>
        <w:spacing w:line="276" w:lineRule="auto"/>
        <w:ind w:left="709" w:hanging="425"/>
        <w:jc w:val="both"/>
        <w:rPr>
          <w:rFonts w:ascii="Cambria" w:hAnsi="Cambria" w:cs="Times New Roman"/>
          <w:lang w:val="id-ID"/>
        </w:rPr>
      </w:pPr>
      <w:r w:rsidRPr="00FF2555">
        <w:rPr>
          <w:rFonts w:ascii="Cambria" w:hAnsi="Cambria" w:cs="Times New Roman"/>
          <w:lang w:val="id-ID"/>
        </w:rPr>
        <w:lastRenderedPageBreak/>
        <w:t>Sosialisasi Perpajakan berpengaruh signifikan terhadap kepatuhan wajib pajak  orang pribadi di KPP Pratama Batam Selatan. Maka H</w:t>
      </w:r>
      <w:r w:rsidRPr="00FF2555">
        <w:rPr>
          <w:rFonts w:ascii="Cambria" w:hAnsi="Cambria" w:cs="Times New Roman"/>
          <w:vertAlign w:val="subscript"/>
          <w:lang w:val="id-ID"/>
        </w:rPr>
        <w:t xml:space="preserve">2  </w:t>
      </w:r>
      <w:r w:rsidRPr="00FF2555">
        <w:rPr>
          <w:rFonts w:ascii="Cambria" w:hAnsi="Cambria" w:cs="Times New Roman"/>
          <w:lang w:val="id-ID"/>
        </w:rPr>
        <w:t xml:space="preserve">diterima. </w:t>
      </w:r>
    </w:p>
    <w:p w14:paraId="06731BD9" w14:textId="0626588D" w:rsidR="00610458" w:rsidRPr="000C253E" w:rsidRDefault="00610458" w:rsidP="00784279">
      <w:pPr>
        <w:pStyle w:val="ListParagraph"/>
        <w:numPr>
          <w:ilvl w:val="0"/>
          <w:numId w:val="12"/>
        </w:numPr>
        <w:tabs>
          <w:tab w:val="left" w:pos="2921"/>
        </w:tabs>
        <w:spacing w:line="276" w:lineRule="auto"/>
        <w:ind w:left="709" w:hanging="425"/>
        <w:jc w:val="both"/>
        <w:rPr>
          <w:rFonts w:ascii="Cambria" w:hAnsi="Cambria" w:cs="Times New Roman"/>
          <w:lang w:val="id-ID"/>
        </w:rPr>
      </w:pPr>
      <w:r w:rsidRPr="000C253E">
        <w:rPr>
          <w:rFonts w:ascii="Cambria" w:hAnsi="Cambria" w:cs="Times New Roman"/>
          <w:lang w:val="id-ID"/>
        </w:rPr>
        <w:t>Sanksi Perpajakan berpengaruh signifikan terhadap kepatuhan wajib pajak orang</w:t>
      </w:r>
      <w:r w:rsidR="00135E56">
        <w:rPr>
          <w:rFonts w:ascii="Cambria" w:hAnsi="Cambria" w:cs="Times New Roman"/>
          <w:lang w:val="id-ID"/>
        </w:rPr>
        <w:t xml:space="preserve"> </w:t>
      </w:r>
      <w:r w:rsidRPr="000C253E">
        <w:rPr>
          <w:rFonts w:ascii="Cambria" w:hAnsi="Cambria" w:cs="Times New Roman"/>
          <w:lang w:val="id-ID"/>
        </w:rPr>
        <w:t>pribadi di KPP Pratama Batam Selatan. Maka H</w:t>
      </w:r>
      <w:r w:rsidRPr="000C253E">
        <w:rPr>
          <w:rFonts w:ascii="Cambria" w:hAnsi="Cambria" w:cs="Times New Roman"/>
          <w:vertAlign w:val="subscript"/>
          <w:lang w:val="id-ID"/>
        </w:rPr>
        <w:t xml:space="preserve">3  </w:t>
      </w:r>
      <w:r w:rsidRPr="000C253E">
        <w:rPr>
          <w:rFonts w:ascii="Cambria" w:hAnsi="Cambria" w:cs="Times New Roman"/>
          <w:lang w:val="id-ID"/>
        </w:rPr>
        <w:t>diterima.</w:t>
      </w:r>
    </w:p>
    <w:p w14:paraId="7E73FC69" w14:textId="47169F89" w:rsidR="00610458" w:rsidRPr="00FF2555" w:rsidRDefault="00610458" w:rsidP="00784279">
      <w:pPr>
        <w:pStyle w:val="ListParagraph"/>
        <w:numPr>
          <w:ilvl w:val="0"/>
          <w:numId w:val="12"/>
        </w:numPr>
        <w:tabs>
          <w:tab w:val="left" w:pos="2921"/>
        </w:tabs>
        <w:spacing w:after="100" w:line="276" w:lineRule="auto"/>
        <w:ind w:left="709" w:hanging="425"/>
        <w:jc w:val="both"/>
        <w:rPr>
          <w:rFonts w:ascii="Cambria" w:hAnsi="Cambria" w:cs="Times New Roman"/>
          <w:lang w:val="id-ID"/>
        </w:rPr>
      </w:pPr>
      <w:proofErr w:type="spellStart"/>
      <w:r w:rsidRPr="00FF2555">
        <w:rPr>
          <w:rFonts w:ascii="Cambria" w:hAnsi="Cambria" w:cs="Times New Roman"/>
          <w:i/>
          <w:iCs/>
          <w:lang w:val="id-ID"/>
        </w:rPr>
        <w:t>Self</w:t>
      </w:r>
      <w:proofErr w:type="spellEnd"/>
      <w:r w:rsidRPr="00FF2555">
        <w:rPr>
          <w:rFonts w:ascii="Cambria" w:hAnsi="Cambria" w:cs="Times New Roman"/>
          <w:i/>
          <w:iCs/>
          <w:lang w:val="id-ID"/>
        </w:rPr>
        <w:t xml:space="preserve"> </w:t>
      </w:r>
      <w:proofErr w:type="spellStart"/>
      <w:r w:rsidRPr="00FF2555">
        <w:rPr>
          <w:rFonts w:ascii="Cambria" w:hAnsi="Cambria" w:cs="Times New Roman"/>
          <w:i/>
          <w:iCs/>
          <w:lang w:val="id-ID"/>
        </w:rPr>
        <w:t>Assesment</w:t>
      </w:r>
      <w:proofErr w:type="spellEnd"/>
      <w:r w:rsidRPr="00FF2555">
        <w:rPr>
          <w:rFonts w:ascii="Cambria" w:hAnsi="Cambria" w:cs="Times New Roman"/>
          <w:i/>
          <w:iCs/>
          <w:lang w:val="id-ID"/>
        </w:rPr>
        <w:t xml:space="preserve"> System</w:t>
      </w:r>
      <w:r w:rsidRPr="00FF2555">
        <w:rPr>
          <w:rFonts w:ascii="Cambria" w:hAnsi="Cambria" w:cs="Times New Roman"/>
          <w:lang w:val="id-ID"/>
        </w:rPr>
        <w:t>, Sosialisasi Perpajakan, Sanksi Perpajakan secara</w:t>
      </w:r>
      <w:r w:rsidR="00135E56">
        <w:rPr>
          <w:rFonts w:ascii="Cambria" w:hAnsi="Cambria" w:cs="Times New Roman"/>
          <w:lang w:val="id-ID"/>
        </w:rPr>
        <w:t xml:space="preserve"> </w:t>
      </w:r>
      <w:r w:rsidRPr="00FF2555">
        <w:rPr>
          <w:rFonts w:ascii="Cambria" w:hAnsi="Cambria" w:cs="Times New Roman"/>
          <w:lang w:val="id-ID"/>
        </w:rPr>
        <w:t>simultan   berpengaruh signifikan terhadap kepatuhan wajib pajak orang pribadi di KPP Pratama Batam Selatan.</w:t>
      </w:r>
    </w:p>
    <w:p w14:paraId="5677B430" w14:textId="77777777" w:rsidR="008C5720" w:rsidRPr="001C2BB7" w:rsidRDefault="008C5720" w:rsidP="008C5720">
      <w:pPr>
        <w:tabs>
          <w:tab w:val="left" w:pos="2921"/>
        </w:tabs>
        <w:spacing w:after="0" w:line="276" w:lineRule="auto"/>
        <w:jc w:val="both"/>
        <w:rPr>
          <w:rFonts w:ascii="Cambria" w:hAnsi="Cambria" w:cs="Times New Roman"/>
          <w:lang w:val="id-ID"/>
        </w:rPr>
      </w:pPr>
    </w:p>
    <w:p w14:paraId="45E53214" w14:textId="633F6D2B" w:rsidR="00AA3614" w:rsidRPr="001C2BB7" w:rsidRDefault="00DE0DA2" w:rsidP="001C2BB7">
      <w:pPr>
        <w:spacing w:line="276" w:lineRule="auto"/>
        <w:rPr>
          <w:rFonts w:ascii="Cambria" w:hAnsi="Cambria" w:cs="Times New Roman"/>
          <w:b/>
          <w:bCs/>
          <w:lang w:val="id-ID"/>
        </w:rPr>
      </w:pPr>
      <w:r w:rsidRPr="001C2BB7">
        <w:rPr>
          <w:rFonts w:ascii="Cambria" w:hAnsi="Cambria" w:cs="Times New Roman"/>
          <w:b/>
          <w:bCs/>
          <w:lang w:val="id-ID"/>
        </w:rPr>
        <w:t xml:space="preserve">SARAN </w:t>
      </w:r>
    </w:p>
    <w:p w14:paraId="48001823" w14:textId="57E56265" w:rsidR="00271251" w:rsidRPr="008C5720" w:rsidRDefault="00271251" w:rsidP="00784279">
      <w:pPr>
        <w:pStyle w:val="ListParagraph"/>
        <w:numPr>
          <w:ilvl w:val="0"/>
          <w:numId w:val="2"/>
        </w:numPr>
        <w:tabs>
          <w:tab w:val="left" w:pos="426"/>
          <w:tab w:val="left" w:pos="2921"/>
        </w:tabs>
        <w:spacing w:after="0" w:line="276" w:lineRule="auto"/>
        <w:ind w:hanging="425"/>
        <w:jc w:val="both"/>
        <w:rPr>
          <w:rFonts w:ascii="Cambria" w:hAnsi="Cambria" w:cs="Times New Roman"/>
          <w:lang w:val="id-ID"/>
        </w:rPr>
      </w:pPr>
      <w:r w:rsidRPr="008C5720">
        <w:rPr>
          <w:rFonts w:ascii="Cambria" w:hAnsi="Cambria" w:cs="Times New Roman"/>
          <w:lang w:val="id-ID"/>
        </w:rPr>
        <w:t xml:space="preserve">Bagi KPP Pratama Selatan </w:t>
      </w:r>
    </w:p>
    <w:p w14:paraId="46AAC34B" w14:textId="6D4B7AEA" w:rsidR="00271251" w:rsidRPr="001C2BB7" w:rsidRDefault="00271251" w:rsidP="008C5720">
      <w:pPr>
        <w:tabs>
          <w:tab w:val="left" w:pos="2921"/>
        </w:tabs>
        <w:spacing w:line="276" w:lineRule="auto"/>
        <w:ind w:left="709" w:firstLine="709"/>
        <w:jc w:val="both"/>
        <w:rPr>
          <w:rFonts w:ascii="Cambria" w:hAnsi="Cambria" w:cs="Times New Roman"/>
          <w:lang w:val="id-ID"/>
        </w:rPr>
      </w:pPr>
      <w:r w:rsidRPr="001C2BB7">
        <w:rPr>
          <w:rFonts w:ascii="Cambria" w:hAnsi="Cambria" w:cs="Times New Roman"/>
          <w:lang w:val="id-ID"/>
        </w:rPr>
        <w:t>Bagi KPP Pratama Selatan diharapkan dapat mengembangkan fasilitas digital  yang lebih mudah digunakan, sehingga mempermudah wajib pajak dalam memahami dan menggunakan sistem tersebut. Selain itu, penting untuk mengadakan pelatihan rutin tentang cara mengisi dan melaporkan pajak secara mandiri.</w:t>
      </w:r>
    </w:p>
    <w:p w14:paraId="211512FE" w14:textId="447385AD" w:rsidR="008C5720" w:rsidRDefault="00271251" w:rsidP="00784279">
      <w:pPr>
        <w:pStyle w:val="ListParagraph"/>
        <w:numPr>
          <w:ilvl w:val="0"/>
          <w:numId w:val="2"/>
        </w:numPr>
        <w:spacing w:after="0" w:line="276" w:lineRule="auto"/>
        <w:ind w:hanging="425"/>
        <w:jc w:val="both"/>
        <w:rPr>
          <w:rFonts w:ascii="Cambria" w:hAnsi="Cambria" w:cs="Times New Roman"/>
          <w:lang w:val="id-ID"/>
        </w:rPr>
      </w:pPr>
      <w:r w:rsidRPr="008C5720">
        <w:rPr>
          <w:rFonts w:ascii="Cambria" w:hAnsi="Cambria" w:cs="Times New Roman"/>
          <w:lang w:val="id-ID"/>
        </w:rPr>
        <w:t xml:space="preserve">Bagi </w:t>
      </w:r>
      <w:r w:rsidR="008C5720">
        <w:rPr>
          <w:rFonts w:ascii="Cambria" w:hAnsi="Cambria" w:cs="Times New Roman"/>
          <w:lang w:val="id-ID"/>
        </w:rPr>
        <w:t>A</w:t>
      </w:r>
      <w:r w:rsidRPr="008C5720">
        <w:rPr>
          <w:rFonts w:ascii="Cambria" w:hAnsi="Cambria" w:cs="Times New Roman"/>
          <w:lang w:val="id-ID"/>
        </w:rPr>
        <w:t>kademisi</w:t>
      </w:r>
    </w:p>
    <w:p w14:paraId="2012E027" w14:textId="08DFFE6A" w:rsidR="00271251" w:rsidRPr="00656A4B" w:rsidRDefault="008C5720" w:rsidP="00656A4B">
      <w:pPr>
        <w:spacing w:line="276" w:lineRule="auto"/>
        <w:ind w:left="709" w:firstLine="709"/>
        <w:jc w:val="both"/>
        <w:rPr>
          <w:rFonts w:ascii="Cambria" w:hAnsi="Cambria"/>
          <w:lang w:val="id-ID"/>
        </w:rPr>
      </w:pPr>
      <w:r w:rsidRPr="00656A4B">
        <w:rPr>
          <w:rFonts w:ascii="Cambria" w:hAnsi="Cambria"/>
          <w:lang w:val="id-ID"/>
        </w:rPr>
        <w:t xml:space="preserve">Bagi akademisi </w:t>
      </w:r>
      <w:r w:rsidR="00271251" w:rsidRPr="00656A4B">
        <w:rPr>
          <w:rFonts w:ascii="Cambria" w:hAnsi="Cambria"/>
          <w:lang w:val="id-ID"/>
        </w:rPr>
        <w:t xml:space="preserve">dapat memberikan pembelajaran mengenai </w:t>
      </w:r>
      <w:proofErr w:type="spellStart"/>
      <w:r w:rsidR="00271251" w:rsidRPr="00656A4B">
        <w:rPr>
          <w:rFonts w:ascii="Cambria" w:hAnsi="Cambria"/>
          <w:i/>
          <w:iCs/>
          <w:lang w:val="id-ID"/>
        </w:rPr>
        <w:t>self</w:t>
      </w:r>
      <w:proofErr w:type="spellEnd"/>
      <w:r w:rsidR="00271251" w:rsidRPr="00656A4B">
        <w:rPr>
          <w:rFonts w:ascii="Cambria" w:hAnsi="Cambria"/>
          <w:lang w:val="id-ID"/>
        </w:rPr>
        <w:t xml:space="preserve"> </w:t>
      </w:r>
      <w:proofErr w:type="spellStart"/>
      <w:r w:rsidR="00271251" w:rsidRPr="00656A4B">
        <w:rPr>
          <w:rFonts w:ascii="Cambria" w:hAnsi="Cambria"/>
          <w:i/>
          <w:iCs/>
          <w:lang w:val="id-ID"/>
        </w:rPr>
        <w:t>assessment</w:t>
      </w:r>
      <w:proofErr w:type="spellEnd"/>
      <w:r w:rsidRPr="00656A4B">
        <w:rPr>
          <w:rFonts w:ascii="Cambria" w:hAnsi="Cambria"/>
          <w:i/>
          <w:iCs/>
          <w:lang w:val="id-ID"/>
        </w:rPr>
        <w:t xml:space="preserve"> </w:t>
      </w:r>
      <w:r w:rsidR="00271251" w:rsidRPr="00656A4B">
        <w:rPr>
          <w:rFonts w:ascii="Cambria" w:hAnsi="Cambria"/>
          <w:lang w:val="id-ID"/>
        </w:rPr>
        <w:t>sistem, sosialisasi perpajakan dan sanksi perpajakan berpengaruh signifikan terhadap kepatuhan wajib pajak orang pribadi secara simultan maupun secara parsial.</w:t>
      </w:r>
    </w:p>
    <w:p w14:paraId="26FF51A7" w14:textId="77777777" w:rsidR="008C5720" w:rsidRDefault="00271251" w:rsidP="00784279">
      <w:pPr>
        <w:pStyle w:val="ListParagraph"/>
        <w:numPr>
          <w:ilvl w:val="0"/>
          <w:numId w:val="2"/>
        </w:numPr>
        <w:spacing w:line="276" w:lineRule="auto"/>
        <w:ind w:left="709" w:hanging="425"/>
        <w:jc w:val="both"/>
        <w:rPr>
          <w:rFonts w:ascii="Cambria" w:hAnsi="Cambria" w:cs="Times New Roman"/>
          <w:lang w:val="id-ID"/>
        </w:rPr>
      </w:pPr>
      <w:r w:rsidRPr="008C5720">
        <w:rPr>
          <w:rFonts w:ascii="Cambria" w:hAnsi="Cambria" w:cs="Times New Roman"/>
          <w:lang w:val="id-ID"/>
        </w:rPr>
        <w:t>Bagi peneliti selanjutnya</w:t>
      </w:r>
    </w:p>
    <w:p w14:paraId="28B9775C" w14:textId="2BEC3CCD" w:rsidR="00271251" w:rsidRDefault="008C5720" w:rsidP="00BE19DB">
      <w:pPr>
        <w:pStyle w:val="ListParagraph"/>
        <w:spacing w:after="100" w:line="276" w:lineRule="auto"/>
        <w:ind w:left="709" w:firstLine="698"/>
        <w:jc w:val="both"/>
        <w:rPr>
          <w:rFonts w:ascii="Cambria" w:hAnsi="Cambria" w:cs="Times New Roman"/>
          <w:lang w:val="id-ID"/>
        </w:rPr>
      </w:pPr>
      <w:r w:rsidRPr="008C5720">
        <w:rPr>
          <w:rFonts w:ascii="Cambria" w:hAnsi="Cambria" w:cs="Times New Roman"/>
          <w:lang w:val="id-ID"/>
        </w:rPr>
        <w:t xml:space="preserve">Bagi peneliti selanjutnya </w:t>
      </w:r>
      <w:r w:rsidR="00271251" w:rsidRPr="008C5720">
        <w:rPr>
          <w:rFonts w:ascii="Cambria" w:hAnsi="Cambria" w:cs="Times New Roman"/>
          <w:lang w:val="id-ID"/>
        </w:rPr>
        <w:t xml:space="preserve">dapat menambah variabel lain karena masih ada sebanyak 31.5% variabel lain yang tidak diteliti dalam penelitian ini seperti Pengetahuan perpajakan dan kesadaran perpajakan yang dapat meningkatkan kepatuhan wajib pajak. </w:t>
      </w:r>
    </w:p>
    <w:p w14:paraId="2A5599EB" w14:textId="77777777" w:rsidR="00BE19DB" w:rsidRPr="00BE19DB" w:rsidRDefault="00BE19DB" w:rsidP="00656A4B">
      <w:pPr>
        <w:spacing w:after="0" w:line="276" w:lineRule="auto"/>
        <w:jc w:val="both"/>
        <w:rPr>
          <w:rFonts w:ascii="Cambria" w:hAnsi="Cambria" w:cs="Times New Roman"/>
          <w:lang w:val="id-ID"/>
        </w:rPr>
      </w:pPr>
    </w:p>
    <w:p w14:paraId="4F7314BD" w14:textId="58C498A8" w:rsidR="007D764D" w:rsidRPr="001C2BB7" w:rsidRDefault="007D764D" w:rsidP="001C2BB7">
      <w:pPr>
        <w:spacing w:line="276" w:lineRule="auto"/>
        <w:rPr>
          <w:rFonts w:ascii="Cambria" w:eastAsia="Calibri" w:hAnsi="Cambria" w:cs="Times New Roman"/>
          <w:b/>
          <w:bCs/>
          <w:lang w:val="id-ID"/>
        </w:rPr>
      </w:pPr>
      <w:r w:rsidRPr="001C2BB7">
        <w:rPr>
          <w:rFonts w:ascii="Cambria" w:eastAsia="Calibri" w:hAnsi="Cambria" w:cs="Times New Roman"/>
          <w:b/>
          <w:bCs/>
          <w:lang w:val="id-ID"/>
        </w:rPr>
        <w:t>DAFTAR PUSTAKA</w:t>
      </w:r>
    </w:p>
    <w:p w14:paraId="1A17F4C7" w14:textId="77777777" w:rsidR="00F25550" w:rsidRPr="001C2BB7" w:rsidRDefault="00F25550" w:rsidP="00F25550">
      <w:pPr>
        <w:widowControl w:val="0"/>
        <w:autoSpaceDE w:val="0"/>
        <w:autoSpaceDN w:val="0"/>
        <w:adjustRightInd w:val="0"/>
        <w:spacing w:line="276" w:lineRule="auto"/>
        <w:ind w:left="709" w:hanging="709"/>
        <w:jc w:val="both"/>
        <w:rPr>
          <w:rFonts w:ascii="Cambria" w:hAnsi="Cambria" w:cs="Times New Roman"/>
          <w:noProof/>
          <w:lang w:val="id-ID"/>
        </w:rPr>
      </w:pPr>
      <w:r w:rsidRPr="001C2BB7">
        <w:rPr>
          <w:rFonts w:ascii="Cambria" w:hAnsi="Cambria" w:cs="Times New Roman"/>
          <w:noProof/>
          <w:lang w:val="id-ID"/>
        </w:rPr>
        <w:t xml:space="preserve">Banjarnahor, H. (2022). Dampak Camel Terhadap Profitabilitas Perbankan Yang Listing Di Bei 2016-2020. </w:t>
      </w:r>
      <w:r w:rsidRPr="001C2BB7">
        <w:rPr>
          <w:rFonts w:ascii="Cambria" w:hAnsi="Cambria" w:cs="Times New Roman"/>
          <w:i/>
          <w:iCs/>
          <w:noProof/>
          <w:lang w:val="id-ID"/>
        </w:rPr>
        <w:t>Measurement: Jurnal Akuntansi</w:t>
      </w:r>
      <w:r w:rsidRPr="001C2BB7">
        <w:rPr>
          <w:rFonts w:ascii="Cambria" w:hAnsi="Cambria" w:cs="Times New Roman"/>
          <w:noProof/>
          <w:lang w:val="id-ID"/>
        </w:rPr>
        <w:t xml:space="preserve">, </w:t>
      </w:r>
      <w:r w:rsidRPr="001C2BB7">
        <w:rPr>
          <w:rFonts w:ascii="Cambria" w:hAnsi="Cambria" w:cs="Times New Roman"/>
          <w:i/>
          <w:iCs/>
          <w:noProof/>
          <w:lang w:val="id-ID"/>
        </w:rPr>
        <w:t>16</w:t>
      </w:r>
      <w:r w:rsidRPr="001C2BB7">
        <w:rPr>
          <w:rFonts w:ascii="Cambria" w:hAnsi="Cambria" w:cs="Times New Roman"/>
          <w:noProof/>
          <w:lang w:val="id-ID"/>
        </w:rPr>
        <w:t>(2), 121–129.</w:t>
      </w:r>
    </w:p>
    <w:p w14:paraId="241634DC" w14:textId="77777777" w:rsidR="00F25550" w:rsidRPr="001C2BB7" w:rsidRDefault="00F25550" w:rsidP="00F25550">
      <w:pPr>
        <w:widowControl w:val="0"/>
        <w:autoSpaceDE w:val="0"/>
        <w:autoSpaceDN w:val="0"/>
        <w:adjustRightInd w:val="0"/>
        <w:spacing w:line="276" w:lineRule="auto"/>
        <w:ind w:left="709" w:hanging="709"/>
        <w:jc w:val="both"/>
        <w:rPr>
          <w:rFonts w:ascii="Cambria" w:hAnsi="Cambria" w:cs="Times New Roman"/>
          <w:noProof/>
          <w:lang w:val="id-ID"/>
        </w:rPr>
      </w:pPr>
      <w:r w:rsidRPr="001C2BB7">
        <w:rPr>
          <w:rFonts w:ascii="Cambria" w:hAnsi="Cambria" w:cs="Times New Roman"/>
          <w:noProof/>
          <w:lang w:val="id-ID"/>
        </w:rPr>
        <w:t xml:space="preserve">Chandrarin, G. (2018). </w:t>
      </w:r>
      <w:r w:rsidRPr="001C2BB7">
        <w:rPr>
          <w:rFonts w:ascii="Cambria" w:hAnsi="Cambria" w:cs="Times New Roman"/>
          <w:i/>
          <w:iCs/>
          <w:noProof/>
          <w:lang w:val="id-ID"/>
        </w:rPr>
        <w:t>Metode Riset Akuntansi Pendekatan Kuantitatif</w:t>
      </w:r>
      <w:r w:rsidRPr="001C2BB7">
        <w:rPr>
          <w:rFonts w:ascii="Cambria" w:hAnsi="Cambria" w:cs="Times New Roman"/>
          <w:noProof/>
          <w:lang w:val="id-ID"/>
        </w:rPr>
        <w:t>. Selemba Empat.</w:t>
      </w:r>
    </w:p>
    <w:p w14:paraId="02F6A91A" w14:textId="77777777" w:rsidR="00F25550" w:rsidRPr="001C2BB7" w:rsidRDefault="00F25550" w:rsidP="00F25550">
      <w:pPr>
        <w:widowControl w:val="0"/>
        <w:autoSpaceDE w:val="0"/>
        <w:autoSpaceDN w:val="0"/>
        <w:adjustRightInd w:val="0"/>
        <w:spacing w:line="276" w:lineRule="auto"/>
        <w:ind w:left="709" w:hanging="709"/>
        <w:jc w:val="both"/>
        <w:rPr>
          <w:rFonts w:ascii="Cambria" w:hAnsi="Cambria" w:cs="Times New Roman"/>
          <w:noProof/>
          <w:lang w:val="id-ID"/>
        </w:rPr>
      </w:pPr>
      <w:r w:rsidRPr="001C2BB7">
        <w:rPr>
          <w:rFonts w:ascii="Cambria" w:hAnsi="Cambria" w:cs="Times New Roman"/>
          <w:noProof/>
          <w:lang w:val="id-ID"/>
        </w:rPr>
        <w:t xml:space="preserve">Nelly, N., &amp; Wangdra, R. (2024). Pengaruh Sosialisasi Perpajakan, Kualitas Pelayanan Fiskus dan Sanksi Perpajakan Terhadap Kepatuhan WPOP. </w:t>
      </w:r>
      <w:r w:rsidRPr="001C2BB7">
        <w:rPr>
          <w:rFonts w:ascii="Cambria" w:hAnsi="Cambria" w:cs="Times New Roman"/>
          <w:i/>
          <w:iCs/>
          <w:noProof/>
          <w:lang w:val="id-ID"/>
        </w:rPr>
        <w:t>Owner</w:t>
      </w:r>
      <w:r w:rsidRPr="001C2BB7">
        <w:rPr>
          <w:rFonts w:ascii="Cambria" w:hAnsi="Cambria" w:cs="Times New Roman"/>
          <w:noProof/>
          <w:lang w:val="id-ID"/>
        </w:rPr>
        <w:t xml:space="preserve">, </w:t>
      </w:r>
      <w:r w:rsidRPr="001C2BB7">
        <w:rPr>
          <w:rFonts w:ascii="Cambria" w:hAnsi="Cambria" w:cs="Times New Roman"/>
          <w:i/>
          <w:iCs/>
          <w:noProof/>
          <w:lang w:val="id-ID"/>
        </w:rPr>
        <w:t>8</w:t>
      </w:r>
      <w:r w:rsidRPr="001C2BB7">
        <w:rPr>
          <w:rFonts w:ascii="Cambria" w:hAnsi="Cambria" w:cs="Times New Roman"/>
          <w:noProof/>
          <w:lang w:val="id-ID"/>
        </w:rPr>
        <w:t>(1), 200–211. https://doi.org/10.33395/owner.v8i1.1820</w:t>
      </w:r>
    </w:p>
    <w:p w14:paraId="4BC2015E" w14:textId="77777777" w:rsidR="00F25550" w:rsidRPr="001C2BB7" w:rsidRDefault="00F25550" w:rsidP="00F25550">
      <w:pPr>
        <w:widowControl w:val="0"/>
        <w:autoSpaceDE w:val="0"/>
        <w:autoSpaceDN w:val="0"/>
        <w:adjustRightInd w:val="0"/>
        <w:spacing w:line="276" w:lineRule="auto"/>
        <w:ind w:left="709" w:hanging="709"/>
        <w:jc w:val="both"/>
        <w:rPr>
          <w:rFonts w:ascii="Cambria" w:hAnsi="Cambria" w:cs="Times New Roman"/>
          <w:noProof/>
          <w:lang w:val="id-ID"/>
        </w:rPr>
      </w:pPr>
      <w:r w:rsidRPr="001C2BB7">
        <w:rPr>
          <w:rFonts w:ascii="Cambria" w:hAnsi="Cambria" w:cs="Times New Roman"/>
          <w:noProof/>
          <w:lang w:val="id-ID"/>
        </w:rPr>
        <w:t xml:space="preserve">Rossa, E., Ananta, E., Arbatona, I., Christian, J., Maharani, K., &amp; Purba, L. M. (2023). Pengaruh Self Assessment System Dan Sosialisasi Perpajakan Terhadap Kepatuhan Wajib Pajak. </w:t>
      </w:r>
      <w:r w:rsidRPr="001C2BB7">
        <w:rPr>
          <w:rFonts w:ascii="Cambria" w:hAnsi="Cambria" w:cs="Times New Roman"/>
          <w:i/>
          <w:iCs/>
          <w:noProof/>
          <w:lang w:val="id-ID"/>
        </w:rPr>
        <w:t>Jurnal Ilmiah Multidisiplin</w:t>
      </w:r>
      <w:r w:rsidRPr="001C2BB7">
        <w:rPr>
          <w:rFonts w:ascii="Cambria" w:hAnsi="Cambria" w:cs="Times New Roman"/>
          <w:noProof/>
          <w:lang w:val="id-ID"/>
        </w:rPr>
        <w:t xml:space="preserve">, </w:t>
      </w:r>
      <w:r w:rsidRPr="001C2BB7">
        <w:rPr>
          <w:rFonts w:ascii="Cambria" w:hAnsi="Cambria" w:cs="Times New Roman"/>
          <w:i/>
          <w:iCs/>
          <w:noProof/>
          <w:lang w:val="id-ID"/>
        </w:rPr>
        <w:t>1</w:t>
      </w:r>
      <w:r w:rsidRPr="001C2BB7">
        <w:rPr>
          <w:rFonts w:ascii="Cambria" w:hAnsi="Cambria" w:cs="Times New Roman"/>
          <w:noProof/>
          <w:lang w:val="id-ID"/>
        </w:rPr>
        <w:t xml:space="preserve">(11). </w:t>
      </w:r>
      <w:hyperlink r:id="rId10" w:history="1">
        <w:r w:rsidRPr="001C2BB7">
          <w:rPr>
            <w:rStyle w:val="Hyperlink"/>
            <w:rFonts w:ascii="Cambria" w:hAnsi="Cambria" w:cs="Times New Roman"/>
            <w:noProof/>
            <w:color w:val="auto"/>
            <w:u w:val="none"/>
            <w:lang w:val="id-ID"/>
          </w:rPr>
          <w:t>Https://Doi.Org/10.5281/Zenodo.10407287</w:t>
        </w:r>
      </w:hyperlink>
    </w:p>
    <w:p w14:paraId="6CBB5275" w14:textId="77777777" w:rsidR="00F25550" w:rsidRPr="001C2BB7" w:rsidRDefault="00F25550" w:rsidP="00F25550">
      <w:pPr>
        <w:widowControl w:val="0"/>
        <w:autoSpaceDE w:val="0"/>
        <w:autoSpaceDN w:val="0"/>
        <w:adjustRightInd w:val="0"/>
        <w:spacing w:line="276" w:lineRule="auto"/>
        <w:ind w:left="709" w:hanging="709"/>
        <w:jc w:val="both"/>
        <w:rPr>
          <w:rFonts w:ascii="Cambria" w:hAnsi="Cambria" w:cs="Times New Roman"/>
          <w:noProof/>
          <w:lang w:val="id-ID"/>
        </w:rPr>
      </w:pPr>
      <w:r w:rsidRPr="001C2BB7">
        <w:rPr>
          <w:rFonts w:ascii="Cambria" w:hAnsi="Cambria" w:cs="Times New Roman"/>
          <w:noProof/>
          <w:lang w:val="id-ID"/>
        </w:rPr>
        <w:t xml:space="preserve">Sugiyono. (2015). </w:t>
      </w:r>
      <w:r w:rsidRPr="001C2BB7">
        <w:rPr>
          <w:rFonts w:ascii="Cambria" w:hAnsi="Cambria" w:cs="Times New Roman"/>
          <w:i/>
          <w:iCs/>
          <w:noProof/>
          <w:lang w:val="id-ID"/>
        </w:rPr>
        <w:t xml:space="preserve">Metode Penelitian Pendidikan Pendekatan Kuantitatif Kualitatif </w:t>
      </w:r>
      <w:r w:rsidRPr="001C2BB7">
        <w:rPr>
          <w:rFonts w:ascii="Cambria" w:hAnsi="Cambria" w:cs="Times New Roman"/>
          <w:i/>
          <w:iCs/>
          <w:noProof/>
          <w:lang w:val="id-ID"/>
        </w:rPr>
        <w:lastRenderedPageBreak/>
        <w:t>R&amp;D</w:t>
      </w:r>
      <w:r w:rsidRPr="001C2BB7">
        <w:rPr>
          <w:rFonts w:ascii="Cambria" w:hAnsi="Cambria" w:cs="Times New Roman"/>
          <w:noProof/>
          <w:lang w:val="id-ID"/>
        </w:rPr>
        <w:t>. Cv Alfabeta.</w:t>
      </w:r>
    </w:p>
    <w:p w14:paraId="5A91AB54" w14:textId="77777777" w:rsidR="007D764D" w:rsidRPr="001C2BB7" w:rsidRDefault="007D764D" w:rsidP="001C2BB7">
      <w:pPr>
        <w:spacing w:line="276" w:lineRule="auto"/>
        <w:ind w:firstLine="720"/>
        <w:jc w:val="both"/>
        <w:rPr>
          <w:rFonts w:ascii="Cambria" w:eastAsia="Calibri" w:hAnsi="Cambria" w:cs="Times New Roman"/>
          <w:b/>
          <w:bCs/>
          <w:lang w:val="id-ID"/>
        </w:rPr>
      </w:pPr>
    </w:p>
    <w:sectPr w:rsidR="007D764D" w:rsidRPr="001C2BB7" w:rsidSect="008C5720">
      <w:headerReference w:type="even" r:id="rId11"/>
      <w:headerReference w:type="default" r:id="rId12"/>
      <w:footerReference w:type="even" r:id="rId13"/>
      <w:footerReference w:type="default" r:id="rId14"/>
      <w:headerReference w:type="first" r:id="rId15"/>
      <w:footerReference w:type="first" r:id="rId16"/>
      <w:pgSz w:w="11900" w:h="16840"/>
      <w:pgMar w:top="1701" w:right="1701" w:bottom="1701" w:left="2268" w:header="720" w:footer="720" w:gutter="0"/>
      <w:pgNumType w:start="7746"/>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3C51" w14:textId="77777777" w:rsidR="000A286F" w:rsidRDefault="000A286F" w:rsidP="003B4695">
      <w:pPr>
        <w:spacing w:after="0" w:line="240" w:lineRule="auto"/>
      </w:pPr>
      <w:r>
        <w:separator/>
      </w:r>
    </w:p>
  </w:endnote>
  <w:endnote w:type="continuationSeparator" w:id="0">
    <w:p w14:paraId="13B47C75" w14:textId="77777777" w:rsidR="000A286F" w:rsidRDefault="000A286F" w:rsidP="003B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altName w:val="Calibri"/>
    <w:panose1 w:val="00000000000000000000"/>
    <w:charset w:val="00"/>
    <w:family w:val="auto"/>
    <w:pitch w:val="variable"/>
    <w:sig w:usb0="80000027" w:usb1="0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2C1E" w14:textId="77777777" w:rsidR="007C040A" w:rsidRDefault="007C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A9AF" w14:textId="77777777" w:rsidR="008C5720" w:rsidRPr="00DF0B6B" w:rsidRDefault="008C5720" w:rsidP="008C5720">
    <w:pPr>
      <w:pStyle w:val="Footer"/>
      <w:pBdr>
        <w:top w:val="single" w:sz="4" w:space="0" w:color="D9D9D9" w:themeColor="background1" w:themeShade="D9"/>
      </w:pBdr>
      <w:spacing w:line="276" w:lineRule="auto"/>
      <w:ind w:hanging="2"/>
      <w:rPr>
        <w:rFonts w:cstheme="minorHAnsi"/>
        <w:color w:val="7F7F7F" w:themeColor="background1" w:themeShade="7F"/>
        <w:spacing w:val="60"/>
      </w:rPr>
    </w:pPr>
    <w:r w:rsidRPr="00DF0B6B">
      <w:rPr>
        <w:rFonts w:cstheme="minorHAnsi"/>
      </w:rPr>
      <w:tab/>
    </w:r>
    <w:sdt>
      <w:sdtPr>
        <w:rPr>
          <w:rFonts w:cstheme="minorHAnsi"/>
          <w:color w:val="7F7F7F" w:themeColor="background1" w:themeShade="7F"/>
          <w:spacing w:val="60"/>
        </w:rPr>
        <w:id w:val="1212072676"/>
        <w:docPartObj>
          <w:docPartGallery w:val="Page Numbers (Bottom of Page)"/>
          <w:docPartUnique/>
        </w:docPartObj>
      </w:sdtPr>
      <w:sdtContent>
        <w:r w:rsidRPr="00DF0B6B">
          <w:rPr>
            <w:rFonts w:cstheme="minorHAnsi"/>
          </w:rPr>
          <w:fldChar w:fldCharType="begin"/>
        </w:r>
        <w:r w:rsidRPr="00DF0B6B">
          <w:rPr>
            <w:rFonts w:cstheme="minorHAnsi"/>
          </w:rPr>
          <w:instrText xml:space="preserve"> PAGE   \* MERGEFORMAT </w:instrText>
        </w:r>
        <w:r w:rsidRPr="00DF0B6B">
          <w:rPr>
            <w:rFonts w:cstheme="minorHAnsi"/>
          </w:rPr>
          <w:fldChar w:fldCharType="separate"/>
        </w:r>
        <w:r>
          <w:rPr>
            <w:rFonts w:cstheme="minorHAnsi"/>
          </w:rPr>
          <w:t>774</w:t>
        </w:r>
        <w:r>
          <w:rPr>
            <w:rFonts w:cstheme="minorHAnsi"/>
          </w:rPr>
          <w:t>5</w:t>
        </w:r>
        <w:r w:rsidRPr="00DF0B6B">
          <w:rPr>
            <w:rFonts w:cstheme="minorHAnsi"/>
          </w:rPr>
          <w:fldChar w:fldCharType="end"/>
        </w:r>
        <w:r w:rsidRPr="00DF0B6B">
          <w:rPr>
            <w:rFonts w:cstheme="minorHAnsi"/>
          </w:rPr>
          <w:t xml:space="preserve"> | Volume 6 </w:t>
        </w:r>
        <w:proofErr w:type="spellStart"/>
        <w:r w:rsidRPr="00DF0B6B">
          <w:rPr>
            <w:rFonts w:cstheme="minorHAnsi"/>
          </w:rPr>
          <w:t>Nomor</w:t>
        </w:r>
        <w:proofErr w:type="spellEnd"/>
        <w:r w:rsidRPr="00DF0B6B">
          <w:rPr>
            <w:rFonts w:cstheme="minorHAnsi"/>
          </w:rPr>
          <w:t xml:space="preserve"> </w:t>
        </w:r>
        <w:r>
          <w:rPr>
            <w:rFonts w:cstheme="minorHAnsi"/>
          </w:rPr>
          <w:t>11</w:t>
        </w:r>
        <w:r w:rsidRPr="00DF0B6B">
          <w:rPr>
            <w:rFonts w:cstheme="minorHAnsi"/>
          </w:rPr>
          <w:t xml:space="preserve">  2024</w:t>
        </w:r>
      </w:sdtContent>
    </w:sdt>
  </w:p>
  <w:p w14:paraId="167D8AF7" w14:textId="77777777" w:rsidR="008C5720" w:rsidRDefault="008C5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4729" w14:textId="77777777" w:rsidR="007C040A" w:rsidRDefault="007C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5F48" w14:textId="77777777" w:rsidR="000A286F" w:rsidRDefault="000A286F" w:rsidP="003B4695">
      <w:pPr>
        <w:spacing w:after="0" w:line="240" w:lineRule="auto"/>
      </w:pPr>
      <w:r>
        <w:separator/>
      </w:r>
    </w:p>
  </w:footnote>
  <w:footnote w:type="continuationSeparator" w:id="0">
    <w:p w14:paraId="005A940B" w14:textId="77777777" w:rsidR="000A286F" w:rsidRDefault="000A286F" w:rsidP="003B4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67B5" w14:textId="77777777" w:rsidR="007C040A" w:rsidRDefault="007C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8B26" w14:textId="77777777" w:rsidR="00456CB3" w:rsidRPr="00456CB3" w:rsidRDefault="00456CB3" w:rsidP="00456CB3">
    <w:pPr>
      <w:tabs>
        <w:tab w:val="center" w:pos="4135"/>
      </w:tabs>
      <w:suppressAutoHyphens/>
      <w:spacing w:after="0" w:line="276" w:lineRule="auto"/>
      <w:jc w:val="center"/>
      <w:textDirection w:val="btLr"/>
      <w:textAlignment w:val="top"/>
      <w:outlineLvl w:val="0"/>
      <w:rPr>
        <w:rFonts w:ascii="Beyond The Mountains" w:eastAsia="Beyond The Mountains" w:hAnsi="Beyond The Mountains"/>
        <w:b/>
        <w:bCs/>
        <w:kern w:val="2"/>
        <w:position w:val="-1"/>
        <w:sz w:val="32"/>
        <w:szCs w:val="32"/>
        <w:lang w:val="en-AU" w:eastAsia="ja-JP"/>
        <w14:ligatures w14:val="standardContextual"/>
      </w:rPr>
    </w:pPr>
    <w:bookmarkStart w:id="1" w:name="_Hlk170053512"/>
    <w:r w:rsidRPr="00456CB3">
      <w:rPr>
        <w:rFonts w:ascii="Beyond The Mountains" w:eastAsia="Beyond The Mountains" w:hAnsi="Beyond The Mountains"/>
        <w:b/>
        <w:bCs/>
        <w:kern w:val="2"/>
        <w:position w:val="-1"/>
        <w:sz w:val="32"/>
        <w:szCs w:val="32"/>
        <w:lang w:val="en-AU" w:eastAsia="ja-JP"/>
        <w14:ligatures w14:val="standardContextual"/>
      </w:rPr>
      <w:t>Al-</w:t>
    </w:r>
    <w:proofErr w:type="spellStart"/>
    <w:r w:rsidRPr="00456CB3">
      <w:rPr>
        <w:rFonts w:ascii="Beyond The Mountains" w:eastAsia="Beyond The Mountains" w:hAnsi="Beyond The Mountains"/>
        <w:b/>
        <w:bCs/>
        <w:kern w:val="2"/>
        <w:position w:val="-1"/>
        <w:sz w:val="32"/>
        <w:szCs w:val="32"/>
        <w:lang w:val="en-AU" w:eastAsia="ja-JP"/>
        <w14:ligatures w14:val="standardContextual"/>
      </w:rPr>
      <w:t>Kharaj</w:t>
    </w:r>
    <w:proofErr w:type="spellEnd"/>
    <w:r w:rsidRPr="00456CB3">
      <w:rPr>
        <w:rFonts w:ascii="Beyond The Mountains" w:eastAsia="Beyond The Mountains" w:hAnsi="Beyond The Mountains"/>
        <w:b/>
        <w:bCs/>
        <w:kern w:val="2"/>
        <w:position w:val="-1"/>
        <w:sz w:val="32"/>
        <w:szCs w:val="32"/>
        <w:lang w:val="en-AU" w:eastAsia="ja-JP"/>
        <w14:ligatures w14:val="standardContextual"/>
      </w:rPr>
      <w:t xml:space="preserve">: </w:t>
    </w:r>
    <w:proofErr w:type="spellStart"/>
    <w:r w:rsidRPr="00456CB3">
      <w:rPr>
        <w:rFonts w:ascii="Beyond The Mountains" w:eastAsia="Beyond The Mountains" w:hAnsi="Beyond The Mountains"/>
        <w:b/>
        <w:bCs/>
        <w:kern w:val="2"/>
        <w:position w:val="-1"/>
        <w:sz w:val="32"/>
        <w:szCs w:val="32"/>
        <w:lang w:val="en-AU" w:eastAsia="ja-JP"/>
        <w14:ligatures w14:val="standardContextual"/>
      </w:rPr>
      <w:t>Jurnal</w:t>
    </w:r>
    <w:proofErr w:type="spellEnd"/>
    <w:r w:rsidRPr="00456CB3">
      <w:rPr>
        <w:rFonts w:ascii="Beyond The Mountains" w:eastAsia="Beyond The Mountains" w:hAnsi="Beyond The Mountains"/>
        <w:b/>
        <w:bCs/>
        <w:kern w:val="2"/>
        <w:position w:val="-1"/>
        <w:sz w:val="32"/>
        <w:szCs w:val="32"/>
        <w:lang w:val="en-AU" w:eastAsia="ja-JP"/>
        <w14:ligatures w14:val="standardContextual"/>
      </w:rPr>
      <w:t xml:space="preserve"> Ekonomi, </w:t>
    </w:r>
    <w:proofErr w:type="spellStart"/>
    <w:r w:rsidRPr="00456CB3">
      <w:rPr>
        <w:rFonts w:ascii="Beyond The Mountains" w:eastAsia="Beyond The Mountains" w:hAnsi="Beyond The Mountains"/>
        <w:b/>
        <w:bCs/>
        <w:kern w:val="2"/>
        <w:position w:val="-1"/>
        <w:sz w:val="32"/>
        <w:szCs w:val="32"/>
        <w:lang w:val="en-AU" w:eastAsia="ja-JP"/>
        <w14:ligatures w14:val="standardContextual"/>
      </w:rPr>
      <w:t>Keuangan</w:t>
    </w:r>
    <w:proofErr w:type="spellEnd"/>
    <w:r w:rsidRPr="00456CB3">
      <w:rPr>
        <w:rFonts w:ascii="Beyond The Mountains" w:eastAsia="Beyond The Mountains" w:hAnsi="Beyond The Mountains"/>
        <w:b/>
        <w:bCs/>
        <w:kern w:val="2"/>
        <w:position w:val="-1"/>
        <w:sz w:val="32"/>
        <w:szCs w:val="32"/>
        <w:lang w:val="en-AU" w:eastAsia="ja-JP"/>
        <w14:ligatures w14:val="standardContextual"/>
      </w:rPr>
      <w:t xml:space="preserve"> &amp; </w:t>
    </w:r>
    <w:proofErr w:type="spellStart"/>
    <w:r w:rsidRPr="00456CB3">
      <w:rPr>
        <w:rFonts w:ascii="Beyond The Mountains" w:eastAsia="Beyond The Mountains" w:hAnsi="Beyond The Mountains"/>
        <w:b/>
        <w:bCs/>
        <w:kern w:val="2"/>
        <w:position w:val="-1"/>
        <w:sz w:val="32"/>
        <w:szCs w:val="32"/>
        <w:lang w:val="en-AU" w:eastAsia="ja-JP"/>
        <w14:ligatures w14:val="standardContextual"/>
      </w:rPr>
      <w:t>Bisnis</w:t>
    </w:r>
    <w:proofErr w:type="spellEnd"/>
    <w:r w:rsidRPr="00456CB3">
      <w:rPr>
        <w:rFonts w:ascii="Beyond The Mountains" w:eastAsia="Beyond The Mountains" w:hAnsi="Beyond The Mountains"/>
        <w:b/>
        <w:bCs/>
        <w:kern w:val="2"/>
        <w:position w:val="-1"/>
        <w:sz w:val="32"/>
        <w:szCs w:val="32"/>
        <w:lang w:val="en-AU" w:eastAsia="ja-JP"/>
        <w14:ligatures w14:val="standardContextual"/>
      </w:rPr>
      <w:t xml:space="preserve"> Syariah</w:t>
    </w:r>
  </w:p>
  <w:p w14:paraId="3A19107D" w14:textId="1C7EE3F4" w:rsidR="00456CB3" w:rsidRPr="00456CB3" w:rsidRDefault="00456CB3" w:rsidP="008C5720">
    <w:pPr>
      <w:tabs>
        <w:tab w:val="left" w:pos="480"/>
        <w:tab w:val="center" w:pos="4680"/>
      </w:tabs>
      <w:suppressAutoHyphens/>
      <w:spacing w:after="0" w:line="276" w:lineRule="auto"/>
      <w:jc w:val="center"/>
      <w:textDirection w:val="btLr"/>
      <w:textAlignment w:val="top"/>
      <w:outlineLvl w:val="0"/>
      <w:rPr>
        <w:rFonts w:ascii="Cambria" w:eastAsia="Cambria" w:hAnsi="Cambria" w:cs="Cambria"/>
        <w:b/>
        <w:bCs/>
        <w:color w:val="000000"/>
        <w:kern w:val="2"/>
        <w:position w:val="-1"/>
        <w:szCs w:val="28"/>
        <w:lang w:val="en-AU" w:eastAsia="ja-JP"/>
        <w14:ligatures w14:val="standardContextual"/>
      </w:rPr>
    </w:pPr>
    <w:r w:rsidRPr="00456CB3">
      <w:rPr>
        <w:rFonts w:ascii="Cambria" w:eastAsia="Cambria" w:hAnsi="Cambria" w:cs="Cambria"/>
        <w:b/>
        <w:bCs/>
        <w:color w:val="000000"/>
        <w:kern w:val="2"/>
        <w:position w:val="-1"/>
        <w:szCs w:val="28"/>
        <w:lang w:val="en-AU" w:eastAsia="ja-JP"/>
        <w14:ligatures w14:val="standardContextual"/>
      </w:rPr>
      <w:t>Vol</w:t>
    </w:r>
    <w:r w:rsidR="008C5720">
      <w:rPr>
        <w:rFonts w:ascii="Cambria" w:eastAsia="Cambria" w:hAnsi="Cambria" w:cs="Cambria"/>
        <w:b/>
        <w:bCs/>
        <w:color w:val="000000"/>
        <w:kern w:val="2"/>
        <w:position w:val="-1"/>
        <w:szCs w:val="28"/>
        <w:lang w:val="en-AU" w:eastAsia="ja-JP"/>
        <w14:ligatures w14:val="standardContextual"/>
      </w:rPr>
      <w:t xml:space="preserve">ume </w:t>
    </w:r>
    <w:r w:rsidRPr="00456CB3">
      <w:rPr>
        <w:rFonts w:ascii="Cambria" w:eastAsia="Cambria" w:hAnsi="Cambria" w:cs="Cambria"/>
        <w:b/>
        <w:bCs/>
        <w:color w:val="000000"/>
        <w:kern w:val="2"/>
        <w:position w:val="-1"/>
        <w:szCs w:val="28"/>
        <w:lang w:val="en-AU" w:eastAsia="ja-JP"/>
        <w14:ligatures w14:val="standardContextual"/>
      </w:rPr>
      <w:t xml:space="preserve">6 </w:t>
    </w:r>
    <w:proofErr w:type="spellStart"/>
    <w:r w:rsidRPr="00456CB3">
      <w:rPr>
        <w:rFonts w:ascii="Cambria" w:eastAsia="Cambria" w:hAnsi="Cambria" w:cs="Cambria"/>
        <w:b/>
        <w:bCs/>
        <w:color w:val="000000"/>
        <w:kern w:val="2"/>
        <w:position w:val="-1"/>
        <w:szCs w:val="28"/>
        <w:lang w:val="en-AU" w:eastAsia="ja-JP"/>
        <w14:ligatures w14:val="standardContextual"/>
      </w:rPr>
      <w:t>No</w:t>
    </w:r>
    <w:r w:rsidR="008C5720">
      <w:rPr>
        <w:rFonts w:ascii="Cambria" w:eastAsia="Cambria" w:hAnsi="Cambria" w:cs="Cambria"/>
        <w:b/>
        <w:bCs/>
        <w:color w:val="000000"/>
        <w:kern w:val="2"/>
        <w:position w:val="-1"/>
        <w:szCs w:val="28"/>
        <w:lang w:val="en-AU" w:eastAsia="ja-JP"/>
        <w14:ligatures w14:val="standardContextual"/>
      </w:rPr>
      <w:t>mor</w:t>
    </w:r>
    <w:proofErr w:type="spellEnd"/>
    <w:r w:rsidRPr="00456CB3">
      <w:rPr>
        <w:rFonts w:ascii="Cambria" w:eastAsia="Cambria" w:hAnsi="Cambria" w:cs="Cambria"/>
        <w:b/>
        <w:bCs/>
        <w:color w:val="000000"/>
        <w:kern w:val="2"/>
        <w:position w:val="-1"/>
        <w:szCs w:val="28"/>
        <w:lang w:val="id-ID" w:eastAsia="ja-JP"/>
        <w14:ligatures w14:val="standardContextual"/>
      </w:rPr>
      <w:t xml:space="preserve"> 11 </w:t>
    </w:r>
    <w:r w:rsidRPr="00456CB3">
      <w:rPr>
        <w:rFonts w:ascii="Cambria" w:eastAsia="Cambria" w:hAnsi="Cambria" w:cs="Cambria"/>
        <w:b/>
        <w:bCs/>
        <w:color w:val="000000"/>
        <w:kern w:val="2"/>
        <w:position w:val="-1"/>
        <w:szCs w:val="28"/>
        <w:lang w:val="en-AU" w:eastAsia="ja-JP"/>
        <w14:ligatures w14:val="standardContextual"/>
      </w:rPr>
      <w:t>(202</w:t>
    </w:r>
    <w:r w:rsidRPr="00456CB3">
      <w:rPr>
        <w:rFonts w:ascii="Cambria" w:eastAsia="Cambria" w:hAnsi="Cambria" w:cs="Cambria"/>
        <w:b/>
        <w:bCs/>
        <w:color w:val="000000"/>
        <w:kern w:val="2"/>
        <w:position w:val="-1"/>
        <w:szCs w:val="28"/>
        <w:lang w:val="id-ID" w:eastAsia="ja-JP"/>
        <w14:ligatures w14:val="standardContextual"/>
      </w:rPr>
      <w:t>4</w:t>
    </w:r>
    <w:r w:rsidRPr="00456CB3">
      <w:rPr>
        <w:rFonts w:ascii="Cambria" w:eastAsia="Cambria" w:hAnsi="Cambria" w:cs="Cambria"/>
        <w:b/>
        <w:bCs/>
        <w:color w:val="000000"/>
        <w:kern w:val="2"/>
        <w:position w:val="-1"/>
        <w:szCs w:val="28"/>
        <w:lang w:val="en-AU" w:eastAsia="ja-JP"/>
        <w14:ligatures w14:val="standardContextual"/>
      </w:rPr>
      <w:t>)</w:t>
    </w:r>
    <w:r w:rsidR="008C5720">
      <w:rPr>
        <w:rFonts w:ascii="Cambria" w:eastAsia="Cambria" w:hAnsi="Cambria" w:cs="Cambria"/>
        <w:b/>
        <w:bCs/>
        <w:color w:val="000000"/>
        <w:kern w:val="2"/>
        <w:position w:val="-1"/>
        <w:szCs w:val="28"/>
        <w:lang w:val="en-AU" w:eastAsia="ja-JP"/>
        <w14:ligatures w14:val="standardContextual"/>
      </w:rPr>
      <w:t xml:space="preserve">  </w:t>
    </w:r>
    <w:r w:rsidR="008C5720">
      <w:rPr>
        <w:rFonts w:ascii="Cambria" w:eastAsia="Cambria" w:hAnsi="Cambria" w:cs="Cambria"/>
        <w:b/>
        <w:bCs/>
        <w:color w:val="000000"/>
        <w:kern w:val="2"/>
        <w:position w:val="-1"/>
        <w:szCs w:val="28"/>
        <w:lang w:val="id-ID" w:eastAsia="ja-JP"/>
        <w14:ligatures w14:val="standardContextual"/>
      </w:rPr>
      <w:t>7746</w:t>
    </w:r>
    <w:r w:rsidRPr="00456CB3">
      <w:rPr>
        <w:rFonts w:ascii="Cambria" w:eastAsia="Cambria" w:hAnsi="Cambria" w:cs="Cambria"/>
        <w:b/>
        <w:bCs/>
        <w:color w:val="000000"/>
        <w:kern w:val="2"/>
        <w:position w:val="-1"/>
        <w:szCs w:val="28"/>
        <w:lang w:val="id-ID" w:eastAsia="ja-JP"/>
        <w14:ligatures w14:val="standardContextual"/>
      </w:rPr>
      <w:t xml:space="preserve"> </w:t>
    </w:r>
    <w:r w:rsidRPr="00456CB3">
      <w:rPr>
        <w:rFonts w:ascii="Cambria" w:eastAsia="Cambria" w:hAnsi="Cambria" w:cs="Cambria"/>
        <w:b/>
        <w:bCs/>
        <w:color w:val="000000"/>
        <w:kern w:val="2"/>
        <w:position w:val="-1"/>
        <w:szCs w:val="28"/>
        <w:lang w:val="en-AU" w:eastAsia="ja-JP"/>
        <w14:ligatures w14:val="standardContextual"/>
      </w:rPr>
      <w:t>–</w:t>
    </w:r>
    <w:r w:rsidR="008C5720">
      <w:rPr>
        <w:rFonts w:ascii="Cambria" w:eastAsia="Cambria" w:hAnsi="Cambria" w:cs="Cambria"/>
        <w:b/>
        <w:bCs/>
        <w:color w:val="000000"/>
        <w:kern w:val="2"/>
        <w:position w:val="-1"/>
        <w:szCs w:val="28"/>
        <w:lang w:val="id-ID" w:eastAsia="ja-JP"/>
        <w14:ligatures w14:val="standardContextual"/>
      </w:rPr>
      <w:t xml:space="preserve"> </w:t>
    </w:r>
    <w:r w:rsidR="007C040A">
      <w:rPr>
        <w:rFonts w:ascii="Cambria" w:eastAsia="Cambria" w:hAnsi="Cambria" w:cs="Cambria"/>
        <w:b/>
        <w:bCs/>
        <w:color w:val="000000"/>
        <w:kern w:val="2"/>
        <w:position w:val="-1"/>
        <w:szCs w:val="28"/>
        <w:lang w:val="id-ID" w:eastAsia="ja-JP"/>
        <w14:ligatures w14:val="standardContextual"/>
      </w:rPr>
      <w:t>7758</w:t>
    </w:r>
    <w:r w:rsidR="006D03AE">
      <w:rPr>
        <w:rFonts w:ascii="Cambria" w:eastAsia="Cambria" w:hAnsi="Cambria" w:cs="Cambria"/>
        <w:b/>
        <w:bCs/>
        <w:color w:val="000000"/>
        <w:kern w:val="2"/>
        <w:position w:val="-1"/>
        <w:szCs w:val="28"/>
        <w:lang w:val="id-ID" w:eastAsia="ja-JP"/>
        <w14:ligatures w14:val="standardContextual"/>
      </w:rPr>
      <w:t xml:space="preserve">  </w:t>
    </w:r>
    <w:r w:rsidRPr="00456CB3">
      <w:rPr>
        <w:rFonts w:ascii="Cambria" w:eastAsia="Cambria" w:hAnsi="Cambria" w:cs="Cambria"/>
        <w:b/>
        <w:bCs/>
        <w:color w:val="000000"/>
        <w:kern w:val="2"/>
        <w:position w:val="-1"/>
        <w:szCs w:val="28"/>
        <w:lang w:val="id-ID" w:eastAsia="ja-JP"/>
        <w14:ligatures w14:val="standardContextual"/>
      </w:rPr>
      <w:t xml:space="preserve"> </w:t>
    </w:r>
    <w:hyperlink r:id="rId1" w:history="1">
      <w:r w:rsidRPr="00456CB3">
        <w:rPr>
          <w:rFonts w:ascii="Cambria" w:eastAsia="Cambria" w:hAnsi="Cambria" w:cs="Cambria"/>
          <w:b/>
          <w:bCs/>
          <w:color w:val="000000"/>
          <w:kern w:val="2"/>
          <w:position w:val="-1"/>
          <w:szCs w:val="28"/>
          <w:lang w:val="en-AU" w:eastAsia="ja-JP"/>
          <w14:ligatures w14:val="standardContextual"/>
        </w:rPr>
        <w:t>P-ISSN 2656-2871</w:t>
      </w:r>
    </w:hyperlink>
    <w:r w:rsidRPr="00456CB3">
      <w:rPr>
        <w:rFonts w:ascii="Cambria" w:eastAsia="Cambria" w:hAnsi="Cambria" w:cs="Cambria"/>
        <w:b/>
        <w:bCs/>
        <w:color w:val="000000"/>
        <w:kern w:val="2"/>
        <w:position w:val="-1"/>
        <w:szCs w:val="28"/>
        <w:lang w:val="en-AU" w:eastAsia="ja-JP"/>
        <w14:ligatures w14:val="standardContextual"/>
      </w:rPr>
      <w:t xml:space="preserve"> </w:t>
    </w:r>
    <w:hyperlink r:id="rId2" w:history="1">
      <w:r w:rsidRPr="00456CB3">
        <w:rPr>
          <w:rFonts w:ascii="Cambria" w:eastAsia="Cambria" w:hAnsi="Cambria" w:cs="Cambria"/>
          <w:b/>
          <w:bCs/>
          <w:color w:val="000000"/>
          <w:kern w:val="2"/>
          <w:position w:val="-1"/>
          <w:szCs w:val="28"/>
          <w:lang w:val="en-AU" w:eastAsia="ja-JP"/>
          <w14:ligatures w14:val="standardContextual"/>
        </w:rPr>
        <w:t>E-ISSN 2656-4351</w:t>
      </w:r>
    </w:hyperlink>
  </w:p>
  <w:p w14:paraId="6E9A6399" w14:textId="77777777" w:rsidR="00456CB3" w:rsidRPr="00456CB3" w:rsidRDefault="00000000" w:rsidP="00456CB3">
    <w:pPr>
      <w:tabs>
        <w:tab w:val="center" w:pos="4680"/>
        <w:tab w:val="right" w:pos="9360"/>
      </w:tabs>
      <w:spacing w:after="0" w:line="240" w:lineRule="auto"/>
      <w:jc w:val="center"/>
      <w:rPr>
        <w:rFonts w:ascii="Cambria" w:eastAsia="Cambria" w:hAnsi="Cambria" w:cs="Cambria"/>
        <w:b/>
        <w:bCs/>
        <w:color w:val="000000"/>
        <w:kern w:val="2"/>
        <w:position w:val="-1"/>
        <w:szCs w:val="28"/>
        <w:lang w:val="id-ID" w:eastAsia="ja-JP"/>
        <w14:ligatures w14:val="standardContextual"/>
      </w:rPr>
    </w:pPr>
    <w:hyperlink r:id="rId3" w:history="1">
      <w:r w:rsidR="00456CB3" w:rsidRPr="00456CB3">
        <w:rPr>
          <w:rFonts w:ascii="Cambria" w:eastAsia="Cambria" w:hAnsi="Cambria" w:cs="Cambria"/>
          <w:b/>
          <w:bCs/>
          <w:color w:val="000000"/>
          <w:kern w:val="2"/>
          <w:position w:val="-1"/>
          <w:szCs w:val="28"/>
          <w:lang w:val="en-AU" w:eastAsia="ja-JP"/>
          <w14:ligatures w14:val="standardContextual"/>
        </w:rPr>
        <w:t>DOI: 10.47467/alkharaj.v6i</w:t>
      </w:r>
      <w:r w:rsidR="00456CB3" w:rsidRPr="00456CB3">
        <w:rPr>
          <w:rFonts w:ascii="Cambria" w:eastAsia="Cambria" w:hAnsi="Cambria" w:cs="Cambria"/>
          <w:b/>
          <w:bCs/>
          <w:color w:val="000000"/>
          <w:kern w:val="2"/>
          <w:position w:val="-1"/>
          <w:szCs w:val="28"/>
          <w:lang w:val="id-ID" w:eastAsia="ja-JP"/>
          <w14:ligatures w14:val="standardContextual"/>
        </w:rPr>
        <w:t>11</w:t>
      </w:r>
      <w:r w:rsidR="00456CB3" w:rsidRPr="00456CB3">
        <w:rPr>
          <w:rFonts w:ascii="Cambria" w:eastAsia="Cambria" w:hAnsi="Cambria" w:cs="Cambria"/>
          <w:b/>
          <w:bCs/>
          <w:color w:val="000000"/>
          <w:kern w:val="2"/>
          <w:position w:val="-1"/>
          <w:szCs w:val="28"/>
          <w:lang w:val="en-AU" w:eastAsia="ja-JP"/>
          <w14:ligatures w14:val="standardContextual"/>
        </w:rPr>
        <w:t>.3915</w:t>
      </w:r>
    </w:hyperlink>
    <w:r w:rsidR="00456CB3" w:rsidRPr="00456CB3">
      <w:rPr>
        <w:rFonts w:cs="Times New Roman"/>
        <w:noProof/>
        <w:kern w:val="2"/>
        <w:lang w:val="en-US"/>
        <w14:ligatures w14:val="standardContextual"/>
      </w:rPr>
      <mc:AlternateContent>
        <mc:Choice Requires="wps">
          <w:drawing>
            <wp:anchor distT="0" distB="0" distL="114300" distR="114300" simplePos="0" relativeHeight="251661312" behindDoc="0" locked="0" layoutInCell="1" allowOverlap="1" wp14:anchorId="7A813287" wp14:editId="497C5164">
              <wp:simplePos x="0" y="0"/>
              <wp:positionH relativeFrom="margin">
                <wp:align>center</wp:align>
              </wp:positionH>
              <wp:positionV relativeFrom="paragraph">
                <wp:posOffset>0</wp:posOffset>
              </wp:positionV>
              <wp:extent cx="81915" cy="170815"/>
              <wp:effectExtent l="0" t="0" r="0" b="0"/>
              <wp:wrapNone/>
              <wp:docPr id="1585007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68AA0E5A" w14:textId="77777777" w:rsidR="00456CB3" w:rsidRDefault="00456CB3" w:rsidP="00456CB3">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A813287" id="_x0000_t202" coordsize="21600,21600" o:spt="202" path="m,l,21600r21600,l21600,xe">
              <v:stroke joinstyle="miter"/>
              <v:path gradientshapeok="t" o:connecttype="rect"/>
            </v:shapetype>
            <v:shape id="Text Box 5" o:spid="_x0000_s1026" type="#_x0000_t202" style="position:absolute;left:0;text-align:left;margin-left:0;margin-top:0;width:6.45pt;height:13.4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" filled="f" stroked="f" strokeweight=".5pt">
              <v:textbox style="mso-fit-shape-to-text:t" inset="0,0,0,0">
                <w:txbxContent>
                  <w:p w14:paraId="68AA0E5A" w14:textId="77777777" w:rsidR="00456CB3" w:rsidRDefault="00456CB3" w:rsidP="00456CB3">
                    <w:pPr>
                      <w:pStyle w:val="Header"/>
                    </w:pPr>
                  </w:p>
                </w:txbxContent>
              </v:textbox>
              <w10:wrap anchorx="margin"/>
            </v:shape>
          </w:pict>
        </mc:Fallback>
      </mc:AlternateContent>
    </w:r>
    <w:r w:rsidR="00456CB3" w:rsidRPr="00456CB3">
      <w:rPr>
        <w:rFonts w:cs="Times New Roman"/>
        <w:noProof/>
        <w:kern w:val="2"/>
        <w:lang w:val="en-US"/>
        <w14:ligatures w14:val="standardContextual"/>
      </w:rPr>
      <mc:AlternateContent>
        <mc:Choice Requires="wps">
          <w:drawing>
            <wp:anchor distT="0" distB="0" distL="114300" distR="114300" simplePos="0" relativeHeight="251660288" behindDoc="0" locked="0" layoutInCell="1" allowOverlap="1" wp14:anchorId="414B35FB" wp14:editId="7D62B10D">
              <wp:simplePos x="0" y="0"/>
              <wp:positionH relativeFrom="margin">
                <wp:align>center</wp:align>
              </wp:positionH>
              <wp:positionV relativeFrom="paragraph">
                <wp:posOffset>0</wp:posOffset>
              </wp:positionV>
              <wp:extent cx="81915" cy="170815"/>
              <wp:effectExtent l="0" t="0" r="0" b="0"/>
              <wp:wrapNone/>
              <wp:docPr id="2111599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5EF577B2" w14:textId="77777777" w:rsidR="00456CB3" w:rsidRDefault="00456CB3" w:rsidP="00456CB3">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414B35FB" id="Text Box 3" o:spid="_x0000_s1027" type="#_x0000_t202" style="position:absolute;left:0;text-align:left;margin-left:0;margin-top:0;width:6.4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N2SLBMGAgAADAQAAA4AAAAA&#13;&#10;AAAAAAAAAAAALgIAAGRycy9lMm9Eb2MueG1sUEsBAi0AFAAGAAgAAAAhACVL/f7bAAAACAEAAA8A&#13;&#10;AAAAAAAAAAAAAAAAYAQAAGRycy9kb3ducmV2LnhtbFBLBQYAAAAABAAEAPMAAABoBQAAAAA=&#13;&#10;" filled="f" stroked="f" strokeweight=".5pt">
              <v:textbox style="mso-fit-shape-to-text:t" inset="0,0,0,0">
                <w:txbxContent>
                  <w:p w14:paraId="5EF577B2" w14:textId="77777777" w:rsidR="00456CB3" w:rsidRDefault="00456CB3" w:rsidP="00456CB3">
                    <w:pPr>
                      <w:pStyle w:val="Header"/>
                    </w:pPr>
                  </w:p>
                </w:txbxContent>
              </v:textbox>
              <w10:wrap anchorx="margin"/>
            </v:shape>
          </w:pict>
        </mc:Fallback>
      </mc:AlternateContent>
    </w:r>
    <w:r w:rsidR="00456CB3" w:rsidRPr="00456CB3">
      <w:rPr>
        <w:rFonts w:cs="Times New Roman"/>
        <w:noProof/>
        <w:kern w:val="2"/>
        <w:lang w:val="en-US"/>
        <w14:ligatures w14:val="standardContextual"/>
      </w:rPr>
      <mc:AlternateContent>
        <mc:Choice Requires="wps">
          <w:drawing>
            <wp:anchor distT="0" distB="0" distL="114300" distR="114300" simplePos="0" relativeHeight="251659264" behindDoc="0" locked="0" layoutInCell="1" allowOverlap="1" wp14:anchorId="4E2F3BE1" wp14:editId="0518FFD5">
              <wp:simplePos x="0" y="0"/>
              <wp:positionH relativeFrom="margin">
                <wp:align>right</wp:align>
              </wp:positionH>
              <wp:positionV relativeFrom="paragraph">
                <wp:posOffset>0</wp:posOffset>
              </wp:positionV>
              <wp:extent cx="81915" cy="170815"/>
              <wp:effectExtent l="0" t="0" r="0" b="0"/>
              <wp:wrapNone/>
              <wp:docPr id="17664890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09FDE22D" w14:textId="77777777" w:rsidR="00456CB3" w:rsidRDefault="00456CB3" w:rsidP="00456CB3">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4E2F3BE1" id="Text Box 1" o:spid="_x0000_s1028" type="#_x0000_t202" style="position:absolute;left:0;text-align:left;margin-left:-44.75pt;margin-top:0;width:6.45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FwdFcQGAgAADAQAAA4AAAAA&#13;&#10;AAAAAAAAAAAALgIAAGRycy9lMm9Eb2MueG1sUEsBAi0AFAAGAAgAAAAhACVL/f7bAAAACAEAAA8A&#13;&#10;AAAAAAAAAAAAAAAAYAQAAGRycy9kb3ducmV2LnhtbFBLBQYAAAAABAAEAPMAAABoBQAAAAA=&#13;&#10;" filled="f" stroked="f" strokeweight=".5pt">
              <v:textbox style="mso-fit-shape-to-text:t" inset="0,0,0,0">
                <w:txbxContent>
                  <w:p w14:paraId="09FDE22D" w14:textId="77777777" w:rsidR="00456CB3" w:rsidRDefault="00456CB3" w:rsidP="00456CB3">
                    <w:pPr>
                      <w:pStyle w:val="Header"/>
                    </w:pPr>
                  </w:p>
                </w:txbxContent>
              </v:textbox>
              <w10:wrap anchorx="margin"/>
            </v:shape>
          </w:pict>
        </mc:Fallback>
      </mc:AlternateContent>
    </w:r>
    <w:bookmarkEnd w:id="1"/>
  </w:p>
  <w:p w14:paraId="41AE03A7" w14:textId="0E302938" w:rsidR="00456CB3" w:rsidRDefault="00456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3C9" w14:textId="77777777" w:rsidR="007C040A" w:rsidRDefault="007C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A9E"/>
    <w:multiLevelType w:val="hybridMultilevel"/>
    <w:tmpl w:val="A3B4C596"/>
    <w:lvl w:ilvl="0" w:tplc="0448AA6C">
      <w:start w:val="1"/>
      <w:numFmt w:val="decimal"/>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0453"/>
    <w:multiLevelType w:val="hybridMultilevel"/>
    <w:tmpl w:val="3DCE5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072F7"/>
    <w:multiLevelType w:val="hybridMultilevel"/>
    <w:tmpl w:val="5796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B1CDB"/>
    <w:multiLevelType w:val="hybridMultilevel"/>
    <w:tmpl w:val="662C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4AEC"/>
    <w:multiLevelType w:val="hybridMultilevel"/>
    <w:tmpl w:val="534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51849"/>
    <w:multiLevelType w:val="hybridMultilevel"/>
    <w:tmpl w:val="73B08B1A"/>
    <w:lvl w:ilvl="0" w:tplc="0EB0C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6260A"/>
    <w:multiLevelType w:val="hybridMultilevel"/>
    <w:tmpl w:val="270C7588"/>
    <w:lvl w:ilvl="0" w:tplc="0EB0C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E3ABB"/>
    <w:multiLevelType w:val="hybridMultilevel"/>
    <w:tmpl w:val="9588F6D4"/>
    <w:lvl w:ilvl="0" w:tplc="0448AA6C">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A6209"/>
    <w:multiLevelType w:val="hybridMultilevel"/>
    <w:tmpl w:val="710C6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D46363"/>
    <w:multiLevelType w:val="hybridMultilevel"/>
    <w:tmpl w:val="E08296C0"/>
    <w:lvl w:ilvl="0" w:tplc="0EB0C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848B5"/>
    <w:multiLevelType w:val="hybridMultilevel"/>
    <w:tmpl w:val="E048D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427ED"/>
    <w:multiLevelType w:val="hybridMultilevel"/>
    <w:tmpl w:val="EE48CDA6"/>
    <w:lvl w:ilvl="0" w:tplc="0448AA6C">
      <w:start w:val="1"/>
      <w:numFmt w:val="decimal"/>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05010">
    <w:abstractNumId w:val="1"/>
  </w:num>
  <w:num w:numId="2" w16cid:durableId="1222642058">
    <w:abstractNumId w:val="4"/>
  </w:num>
  <w:num w:numId="3" w16cid:durableId="106629762">
    <w:abstractNumId w:val="8"/>
  </w:num>
  <w:num w:numId="4" w16cid:durableId="166793774">
    <w:abstractNumId w:val="2"/>
  </w:num>
  <w:num w:numId="5" w16cid:durableId="1701739314">
    <w:abstractNumId w:val="9"/>
  </w:num>
  <w:num w:numId="6" w16cid:durableId="864320277">
    <w:abstractNumId w:val="6"/>
  </w:num>
  <w:num w:numId="7" w16cid:durableId="1763800049">
    <w:abstractNumId w:val="5"/>
  </w:num>
  <w:num w:numId="8" w16cid:durableId="229579911">
    <w:abstractNumId w:val="3"/>
  </w:num>
  <w:num w:numId="9" w16cid:durableId="1580404286">
    <w:abstractNumId w:val="0"/>
  </w:num>
  <w:num w:numId="10" w16cid:durableId="985011293">
    <w:abstractNumId w:val="11"/>
  </w:num>
  <w:num w:numId="11" w16cid:durableId="2136827106">
    <w:abstractNumId w:val="10"/>
  </w:num>
  <w:num w:numId="12" w16cid:durableId="1105806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96"/>
    <w:rsid w:val="0001244F"/>
    <w:rsid w:val="00013CF0"/>
    <w:rsid w:val="00014829"/>
    <w:rsid w:val="00016DA1"/>
    <w:rsid w:val="00017787"/>
    <w:rsid w:val="00023767"/>
    <w:rsid w:val="000266C7"/>
    <w:rsid w:val="00026F5A"/>
    <w:rsid w:val="00027870"/>
    <w:rsid w:val="000308F3"/>
    <w:rsid w:val="00033091"/>
    <w:rsid w:val="00035928"/>
    <w:rsid w:val="00035BC5"/>
    <w:rsid w:val="00037D46"/>
    <w:rsid w:val="00041B0E"/>
    <w:rsid w:val="00044D69"/>
    <w:rsid w:val="00045549"/>
    <w:rsid w:val="00051F2D"/>
    <w:rsid w:val="0005236D"/>
    <w:rsid w:val="000535CF"/>
    <w:rsid w:val="000544C8"/>
    <w:rsid w:val="00063F25"/>
    <w:rsid w:val="00074144"/>
    <w:rsid w:val="00077ADC"/>
    <w:rsid w:val="0008440B"/>
    <w:rsid w:val="00091B36"/>
    <w:rsid w:val="000A286F"/>
    <w:rsid w:val="000A77EA"/>
    <w:rsid w:val="000B052D"/>
    <w:rsid w:val="000B0A90"/>
    <w:rsid w:val="000B3D7E"/>
    <w:rsid w:val="000B6867"/>
    <w:rsid w:val="000C253E"/>
    <w:rsid w:val="000C4FA8"/>
    <w:rsid w:val="000D73D9"/>
    <w:rsid w:val="000D7CCD"/>
    <w:rsid w:val="000E3F46"/>
    <w:rsid w:val="000E686B"/>
    <w:rsid w:val="000F1BDB"/>
    <w:rsid w:val="00100243"/>
    <w:rsid w:val="00102500"/>
    <w:rsid w:val="001042D6"/>
    <w:rsid w:val="00113CA9"/>
    <w:rsid w:val="0011579A"/>
    <w:rsid w:val="00115A43"/>
    <w:rsid w:val="00122C55"/>
    <w:rsid w:val="001233BA"/>
    <w:rsid w:val="0013024A"/>
    <w:rsid w:val="00135932"/>
    <w:rsid w:val="00135E56"/>
    <w:rsid w:val="00137338"/>
    <w:rsid w:val="00143B1D"/>
    <w:rsid w:val="00147433"/>
    <w:rsid w:val="001620D0"/>
    <w:rsid w:val="0016577B"/>
    <w:rsid w:val="0016659D"/>
    <w:rsid w:val="00170456"/>
    <w:rsid w:val="00170764"/>
    <w:rsid w:val="001707BB"/>
    <w:rsid w:val="001737BF"/>
    <w:rsid w:val="00176EEC"/>
    <w:rsid w:val="001776DB"/>
    <w:rsid w:val="00182384"/>
    <w:rsid w:val="001857D4"/>
    <w:rsid w:val="001914AB"/>
    <w:rsid w:val="00197F55"/>
    <w:rsid w:val="001A402B"/>
    <w:rsid w:val="001A6F95"/>
    <w:rsid w:val="001A76B0"/>
    <w:rsid w:val="001A780D"/>
    <w:rsid w:val="001B47C5"/>
    <w:rsid w:val="001C2595"/>
    <w:rsid w:val="001C2BB7"/>
    <w:rsid w:val="001C3A27"/>
    <w:rsid w:val="001C45DA"/>
    <w:rsid w:val="001D3B8B"/>
    <w:rsid w:val="001D571B"/>
    <w:rsid w:val="001D5FE7"/>
    <w:rsid w:val="001E05F0"/>
    <w:rsid w:val="001E0B09"/>
    <w:rsid w:val="001F2111"/>
    <w:rsid w:val="001F2761"/>
    <w:rsid w:val="001F7769"/>
    <w:rsid w:val="00205400"/>
    <w:rsid w:val="00212D47"/>
    <w:rsid w:val="0021518D"/>
    <w:rsid w:val="00222ED4"/>
    <w:rsid w:val="00223600"/>
    <w:rsid w:val="002246DB"/>
    <w:rsid w:val="00227627"/>
    <w:rsid w:val="00230C14"/>
    <w:rsid w:val="00231ACB"/>
    <w:rsid w:val="0024220B"/>
    <w:rsid w:val="00252616"/>
    <w:rsid w:val="0025331B"/>
    <w:rsid w:val="00271251"/>
    <w:rsid w:val="00276619"/>
    <w:rsid w:val="00294843"/>
    <w:rsid w:val="002954FA"/>
    <w:rsid w:val="002A07FF"/>
    <w:rsid w:val="002A6B56"/>
    <w:rsid w:val="002B34B0"/>
    <w:rsid w:val="002B7CA7"/>
    <w:rsid w:val="002C007A"/>
    <w:rsid w:val="002C1D31"/>
    <w:rsid w:val="002C631C"/>
    <w:rsid w:val="002D279C"/>
    <w:rsid w:val="002E1F89"/>
    <w:rsid w:val="00300142"/>
    <w:rsid w:val="00307B6B"/>
    <w:rsid w:val="00320D50"/>
    <w:rsid w:val="00321317"/>
    <w:rsid w:val="00322A36"/>
    <w:rsid w:val="00323140"/>
    <w:rsid w:val="00330315"/>
    <w:rsid w:val="003429A1"/>
    <w:rsid w:val="003465FD"/>
    <w:rsid w:val="003467F7"/>
    <w:rsid w:val="003478BA"/>
    <w:rsid w:val="00354936"/>
    <w:rsid w:val="00373F36"/>
    <w:rsid w:val="00375170"/>
    <w:rsid w:val="0038699D"/>
    <w:rsid w:val="003904BC"/>
    <w:rsid w:val="0039658E"/>
    <w:rsid w:val="003A1C90"/>
    <w:rsid w:val="003A3A84"/>
    <w:rsid w:val="003A43E9"/>
    <w:rsid w:val="003B19CF"/>
    <w:rsid w:val="003B4695"/>
    <w:rsid w:val="003B58FB"/>
    <w:rsid w:val="003B7E5D"/>
    <w:rsid w:val="003B7EAF"/>
    <w:rsid w:val="003C30DF"/>
    <w:rsid w:val="003C5208"/>
    <w:rsid w:val="003D5966"/>
    <w:rsid w:val="003E6CB1"/>
    <w:rsid w:val="003F58E9"/>
    <w:rsid w:val="003F73E1"/>
    <w:rsid w:val="003F7BAF"/>
    <w:rsid w:val="004024E8"/>
    <w:rsid w:val="0040693E"/>
    <w:rsid w:val="00410A7F"/>
    <w:rsid w:val="00412809"/>
    <w:rsid w:val="00414281"/>
    <w:rsid w:val="004161DC"/>
    <w:rsid w:val="00420904"/>
    <w:rsid w:val="00424371"/>
    <w:rsid w:val="00430640"/>
    <w:rsid w:val="00431A7A"/>
    <w:rsid w:val="004336A8"/>
    <w:rsid w:val="00435323"/>
    <w:rsid w:val="00443786"/>
    <w:rsid w:val="0044661E"/>
    <w:rsid w:val="00450D1A"/>
    <w:rsid w:val="00456CB3"/>
    <w:rsid w:val="00461629"/>
    <w:rsid w:val="00475779"/>
    <w:rsid w:val="0047719B"/>
    <w:rsid w:val="00477E4C"/>
    <w:rsid w:val="004829D2"/>
    <w:rsid w:val="004833C3"/>
    <w:rsid w:val="0048578C"/>
    <w:rsid w:val="0049127A"/>
    <w:rsid w:val="004920D9"/>
    <w:rsid w:val="004929F0"/>
    <w:rsid w:val="00494E8D"/>
    <w:rsid w:val="00494EFF"/>
    <w:rsid w:val="004A36EF"/>
    <w:rsid w:val="004B72B4"/>
    <w:rsid w:val="004B77F5"/>
    <w:rsid w:val="004C3BDE"/>
    <w:rsid w:val="004D3400"/>
    <w:rsid w:val="004D3526"/>
    <w:rsid w:val="004E3A2B"/>
    <w:rsid w:val="004E3FAB"/>
    <w:rsid w:val="004E4007"/>
    <w:rsid w:val="004E7051"/>
    <w:rsid w:val="004F1192"/>
    <w:rsid w:val="004F7825"/>
    <w:rsid w:val="00502281"/>
    <w:rsid w:val="00503843"/>
    <w:rsid w:val="00503BA9"/>
    <w:rsid w:val="00506987"/>
    <w:rsid w:val="00507E68"/>
    <w:rsid w:val="00510828"/>
    <w:rsid w:val="00511B04"/>
    <w:rsid w:val="00512571"/>
    <w:rsid w:val="00522480"/>
    <w:rsid w:val="00526A6B"/>
    <w:rsid w:val="0053396F"/>
    <w:rsid w:val="0053728F"/>
    <w:rsid w:val="00547281"/>
    <w:rsid w:val="00550613"/>
    <w:rsid w:val="00552E8B"/>
    <w:rsid w:val="00554DAC"/>
    <w:rsid w:val="005629AD"/>
    <w:rsid w:val="0056370A"/>
    <w:rsid w:val="005666EC"/>
    <w:rsid w:val="00567540"/>
    <w:rsid w:val="00572262"/>
    <w:rsid w:val="00572B50"/>
    <w:rsid w:val="005745F4"/>
    <w:rsid w:val="00583A2A"/>
    <w:rsid w:val="00583C2A"/>
    <w:rsid w:val="005842A2"/>
    <w:rsid w:val="00592660"/>
    <w:rsid w:val="005943A1"/>
    <w:rsid w:val="00595EB3"/>
    <w:rsid w:val="005A68D8"/>
    <w:rsid w:val="005B00B4"/>
    <w:rsid w:val="005B15F1"/>
    <w:rsid w:val="005B167C"/>
    <w:rsid w:val="005B1764"/>
    <w:rsid w:val="005B3CD7"/>
    <w:rsid w:val="005B54AA"/>
    <w:rsid w:val="005B569D"/>
    <w:rsid w:val="005C2396"/>
    <w:rsid w:val="005D0BC6"/>
    <w:rsid w:val="005D5F0B"/>
    <w:rsid w:val="005E3297"/>
    <w:rsid w:val="005E347E"/>
    <w:rsid w:val="005F062A"/>
    <w:rsid w:val="005F67AC"/>
    <w:rsid w:val="005F7147"/>
    <w:rsid w:val="00602178"/>
    <w:rsid w:val="00603898"/>
    <w:rsid w:val="00610458"/>
    <w:rsid w:val="00612CF1"/>
    <w:rsid w:val="006150C6"/>
    <w:rsid w:val="00616F2B"/>
    <w:rsid w:val="00621024"/>
    <w:rsid w:val="00625FF8"/>
    <w:rsid w:val="006263D6"/>
    <w:rsid w:val="00634FE3"/>
    <w:rsid w:val="006425A9"/>
    <w:rsid w:val="00655A15"/>
    <w:rsid w:val="00656A4B"/>
    <w:rsid w:val="006578AD"/>
    <w:rsid w:val="00657981"/>
    <w:rsid w:val="006772A7"/>
    <w:rsid w:val="00684CEC"/>
    <w:rsid w:val="006872AF"/>
    <w:rsid w:val="00691EC3"/>
    <w:rsid w:val="006A0A78"/>
    <w:rsid w:val="006A3194"/>
    <w:rsid w:val="006A7363"/>
    <w:rsid w:val="006A767B"/>
    <w:rsid w:val="006B3F55"/>
    <w:rsid w:val="006C453E"/>
    <w:rsid w:val="006C4FFA"/>
    <w:rsid w:val="006C52BE"/>
    <w:rsid w:val="006C64A6"/>
    <w:rsid w:val="006D03AE"/>
    <w:rsid w:val="006D104E"/>
    <w:rsid w:val="006D3369"/>
    <w:rsid w:val="006D550B"/>
    <w:rsid w:val="006E34FC"/>
    <w:rsid w:val="006E4944"/>
    <w:rsid w:val="006F26BC"/>
    <w:rsid w:val="006F7373"/>
    <w:rsid w:val="006F7ED7"/>
    <w:rsid w:val="00700933"/>
    <w:rsid w:val="0070138A"/>
    <w:rsid w:val="00701477"/>
    <w:rsid w:val="00705D5E"/>
    <w:rsid w:val="0071545F"/>
    <w:rsid w:val="007160EB"/>
    <w:rsid w:val="00717B63"/>
    <w:rsid w:val="007259C2"/>
    <w:rsid w:val="00726C7F"/>
    <w:rsid w:val="007341E6"/>
    <w:rsid w:val="00735E94"/>
    <w:rsid w:val="007362A6"/>
    <w:rsid w:val="00744B1D"/>
    <w:rsid w:val="00745611"/>
    <w:rsid w:val="00747A90"/>
    <w:rsid w:val="007514A0"/>
    <w:rsid w:val="007541AF"/>
    <w:rsid w:val="00764ABE"/>
    <w:rsid w:val="0076574D"/>
    <w:rsid w:val="00784279"/>
    <w:rsid w:val="00785288"/>
    <w:rsid w:val="00785A4E"/>
    <w:rsid w:val="007A6486"/>
    <w:rsid w:val="007B2E08"/>
    <w:rsid w:val="007B57C3"/>
    <w:rsid w:val="007B6B28"/>
    <w:rsid w:val="007C040A"/>
    <w:rsid w:val="007D6E9C"/>
    <w:rsid w:val="007D764D"/>
    <w:rsid w:val="007E5BC3"/>
    <w:rsid w:val="007E5FC9"/>
    <w:rsid w:val="007E6504"/>
    <w:rsid w:val="007F6043"/>
    <w:rsid w:val="008127CF"/>
    <w:rsid w:val="00813388"/>
    <w:rsid w:val="0081683B"/>
    <w:rsid w:val="0082614C"/>
    <w:rsid w:val="00835B65"/>
    <w:rsid w:val="00837A8A"/>
    <w:rsid w:val="00840C91"/>
    <w:rsid w:val="008549FD"/>
    <w:rsid w:val="00861FA8"/>
    <w:rsid w:val="00863CF1"/>
    <w:rsid w:val="00866716"/>
    <w:rsid w:val="00867C5A"/>
    <w:rsid w:val="0087261C"/>
    <w:rsid w:val="00883073"/>
    <w:rsid w:val="00887FAD"/>
    <w:rsid w:val="008A16FF"/>
    <w:rsid w:val="008A6174"/>
    <w:rsid w:val="008B5D67"/>
    <w:rsid w:val="008C189F"/>
    <w:rsid w:val="008C1BD3"/>
    <w:rsid w:val="008C2CD9"/>
    <w:rsid w:val="008C5720"/>
    <w:rsid w:val="008C7E90"/>
    <w:rsid w:val="008E5714"/>
    <w:rsid w:val="008E6B16"/>
    <w:rsid w:val="008F0B5B"/>
    <w:rsid w:val="008F354A"/>
    <w:rsid w:val="008F45E9"/>
    <w:rsid w:val="008F74AA"/>
    <w:rsid w:val="00902AEC"/>
    <w:rsid w:val="00905B3B"/>
    <w:rsid w:val="009114F3"/>
    <w:rsid w:val="00932379"/>
    <w:rsid w:val="00937180"/>
    <w:rsid w:val="00937916"/>
    <w:rsid w:val="00945909"/>
    <w:rsid w:val="00946D4C"/>
    <w:rsid w:val="0095043F"/>
    <w:rsid w:val="009573B0"/>
    <w:rsid w:val="00970191"/>
    <w:rsid w:val="009734DB"/>
    <w:rsid w:val="009764FD"/>
    <w:rsid w:val="00984709"/>
    <w:rsid w:val="00987C2C"/>
    <w:rsid w:val="0099250B"/>
    <w:rsid w:val="00996A31"/>
    <w:rsid w:val="009A022D"/>
    <w:rsid w:val="009A64B5"/>
    <w:rsid w:val="009B4FF1"/>
    <w:rsid w:val="009B679D"/>
    <w:rsid w:val="009C0AF0"/>
    <w:rsid w:val="009C0D65"/>
    <w:rsid w:val="009C5ABB"/>
    <w:rsid w:val="009C5C2F"/>
    <w:rsid w:val="009D106C"/>
    <w:rsid w:val="009D24D6"/>
    <w:rsid w:val="009D575E"/>
    <w:rsid w:val="009D5C36"/>
    <w:rsid w:val="009F734D"/>
    <w:rsid w:val="00A02316"/>
    <w:rsid w:val="00A06917"/>
    <w:rsid w:val="00A12C18"/>
    <w:rsid w:val="00A17917"/>
    <w:rsid w:val="00A20DAF"/>
    <w:rsid w:val="00A2712B"/>
    <w:rsid w:val="00A36770"/>
    <w:rsid w:val="00A4263A"/>
    <w:rsid w:val="00A43329"/>
    <w:rsid w:val="00A5215E"/>
    <w:rsid w:val="00A6103E"/>
    <w:rsid w:val="00A63B77"/>
    <w:rsid w:val="00A73308"/>
    <w:rsid w:val="00A85D07"/>
    <w:rsid w:val="00A87A66"/>
    <w:rsid w:val="00A90A4B"/>
    <w:rsid w:val="00A91EAB"/>
    <w:rsid w:val="00A9243A"/>
    <w:rsid w:val="00A94680"/>
    <w:rsid w:val="00AA3614"/>
    <w:rsid w:val="00AB617A"/>
    <w:rsid w:val="00AB7DB0"/>
    <w:rsid w:val="00AC347E"/>
    <w:rsid w:val="00AD1B84"/>
    <w:rsid w:val="00AE33A6"/>
    <w:rsid w:val="00AE4959"/>
    <w:rsid w:val="00AF1AB4"/>
    <w:rsid w:val="00AF7289"/>
    <w:rsid w:val="00B02790"/>
    <w:rsid w:val="00B17A04"/>
    <w:rsid w:val="00B233A3"/>
    <w:rsid w:val="00B36B8A"/>
    <w:rsid w:val="00B41231"/>
    <w:rsid w:val="00B51E2B"/>
    <w:rsid w:val="00B54DB5"/>
    <w:rsid w:val="00B70029"/>
    <w:rsid w:val="00B90607"/>
    <w:rsid w:val="00BA47C9"/>
    <w:rsid w:val="00BB6122"/>
    <w:rsid w:val="00BB7C86"/>
    <w:rsid w:val="00BC7966"/>
    <w:rsid w:val="00BE014A"/>
    <w:rsid w:val="00BE19DB"/>
    <w:rsid w:val="00BE5D0C"/>
    <w:rsid w:val="00BE7016"/>
    <w:rsid w:val="00BF3BD0"/>
    <w:rsid w:val="00BF4A9A"/>
    <w:rsid w:val="00C00A79"/>
    <w:rsid w:val="00C021CE"/>
    <w:rsid w:val="00C16247"/>
    <w:rsid w:val="00C230AB"/>
    <w:rsid w:val="00C26BD1"/>
    <w:rsid w:val="00C42484"/>
    <w:rsid w:val="00C42E96"/>
    <w:rsid w:val="00C472AE"/>
    <w:rsid w:val="00C52092"/>
    <w:rsid w:val="00C6228D"/>
    <w:rsid w:val="00C64207"/>
    <w:rsid w:val="00C646BC"/>
    <w:rsid w:val="00C83ADF"/>
    <w:rsid w:val="00C908DC"/>
    <w:rsid w:val="00C91939"/>
    <w:rsid w:val="00CA5B14"/>
    <w:rsid w:val="00CA7AA3"/>
    <w:rsid w:val="00CB28DE"/>
    <w:rsid w:val="00CB7E26"/>
    <w:rsid w:val="00CC2851"/>
    <w:rsid w:val="00CC2D9B"/>
    <w:rsid w:val="00CD479C"/>
    <w:rsid w:val="00CD663D"/>
    <w:rsid w:val="00CE1770"/>
    <w:rsid w:val="00CE47E4"/>
    <w:rsid w:val="00CF7A6E"/>
    <w:rsid w:val="00D02BC7"/>
    <w:rsid w:val="00D07555"/>
    <w:rsid w:val="00D1133A"/>
    <w:rsid w:val="00D12162"/>
    <w:rsid w:val="00D1439F"/>
    <w:rsid w:val="00D242C0"/>
    <w:rsid w:val="00D4305E"/>
    <w:rsid w:val="00D4549A"/>
    <w:rsid w:val="00D45CC7"/>
    <w:rsid w:val="00D47790"/>
    <w:rsid w:val="00D60E7C"/>
    <w:rsid w:val="00D618CE"/>
    <w:rsid w:val="00D74769"/>
    <w:rsid w:val="00D80865"/>
    <w:rsid w:val="00D83DBD"/>
    <w:rsid w:val="00D84FB2"/>
    <w:rsid w:val="00D90FCD"/>
    <w:rsid w:val="00DA3C89"/>
    <w:rsid w:val="00DA61F0"/>
    <w:rsid w:val="00DB2DE0"/>
    <w:rsid w:val="00DB43EC"/>
    <w:rsid w:val="00DB49DE"/>
    <w:rsid w:val="00DB5B12"/>
    <w:rsid w:val="00DC30D1"/>
    <w:rsid w:val="00DC3BB1"/>
    <w:rsid w:val="00DD0C80"/>
    <w:rsid w:val="00DD1348"/>
    <w:rsid w:val="00DD2318"/>
    <w:rsid w:val="00DD4EB3"/>
    <w:rsid w:val="00DD6C62"/>
    <w:rsid w:val="00DE0DA2"/>
    <w:rsid w:val="00DE1453"/>
    <w:rsid w:val="00DE2967"/>
    <w:rsid w:val="00DE29F5"/>
    <w:rsid w:val="00DF3244"/>
    <w:rsid w:val="00DF7A16"/>
    <w:rsid w:val="00E01876"/>
    <w:rsid w:val="00E03F28"/>
    <w:rsid w:val="00E15E1A"/>
    <w:rsid w:val="00E2592D"/>
    <w:rsid w:val="00E26331"/>
    <w:rsid w:val="00E30866"/>
    <w:rsid w:val="00E379F2"/>
    <w:rsid w:val="00E41B39"/>
    <w:rsid w:val="00E56D7F"/>
    <w:rsid w:val="00E604A8"/>
    <w:rsid w:val="00E60BA7"/>
    <w:rsid w:val="00E67072"/>
    <w:rsid w:val="00E73ABB"/>
    <w:rsid w:val="00E73D26"/>
    <w:rsid w:val="00E8279C"/>
    <w:rsid w:val="00E8662A"/>
    <w:rsid w:val="00E9121C"/>
    <w:rsid w:val="00EA6454"/>
    <w:rsid w:val="00EB1B30"/>
    <w:rsid w:val="00EB60C2"/>
    <w:rsid w:val="00EB748E"/>
    <w:rsid w:val="00EC1181"/>
    <w:rsid w:val="00EC311E"/>
    <w:rsid w:val="00EC4417"/>
    <w:rsid w:val="00ED0C93"/>
    <w:rsid w:val="00ED3925"/>
    <w:rsid w:val="00ED4423"/>
    <w:rsid w:val="00ED5A67"/>
    <w:rsid w:val="00ED7719"/>
    <w:rsid w:val="00EE72F4"/>
    <w:rsid w:val="00F003D2"/>
    <w:rsid w:val="00F151BE"/>
    <w:rsid w:val="00F16FC0"/>
    <w:rsid w:val="00F245DE"/>
    <w:rsid w:val="00F25550"/>
    <w:rsid w:val="00F25B43"/>
    <w:rsid w:val="00F34F90"/>
    <w:rsid w:val="00F35918"/>
    <w:rsid w:val="00F43DEF"/>
    <w:rsid w:val="00F466C7"/>
    <w:rsid w:val="00F51942"/>
    <w:rsid w:val="00F51970"/>
    <w:rsid w:val="00F529EA"/>
    <w:rsid w:val="00F53851"/>
    <w:rsid w:val="00F65DA9"/>
    <w:rsid w:val="00F67710"/>
    <w:rsid w:val="00F70F63"/>
    <w:rsid w:val="00F72204"/>
    <w:rsid w:val="00F74653"/>
    <w:rsid w:val="00F83027"/>
    <w:rsid w:val="00F94968"/>
    <w:rsid w:val="00F95218"/>
    <w:rsid w:val="00F95EBA"/>
    <w:rsid w:val="00FA28CE"/>
    <w:rsid w:val="00FA5FC1"/>
    <w:rsid w:val="00FC0727"/>
    <w:rsid w:val="00FC7063"/>
    <w:rsid w:val="00FD0B97"/>
    <w:rsid w:val="00FE1982"/>
    <w:rsid w:val="00FE6244"/>
    <w:rsid w:val="00FF2555"/>
    <w:rsid w:val="00FF36FB"/>
    <w:rsid w:val="00FF39B2"/>
    <w:rsid w:val="00FF4F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5F9B7"/>
  <w15:chartTrackingRefBased/>
  <w15:docId w15:val="{40071773-4E3C-4F7A-A90E-F4342C73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96"/>
  </w:style>
  <w:style w:type="paragraph" w:styleId="Heading3">
    <w:name w:val="heading 3"/>
    <w:basedOn w:val="Normal"/>
    <w:next w:val="Normal"/>
    <w:link w:val="Heading3Char"/>
    <w:uiPriority w:val="9"/>
    <w:unhideWhenUsed/>
    <w:qFormat/>
    <w:rsid w:val="001737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E96"/>
    <w:rPr>
      <w:color w:val="0563C1" w:themeColor="hyperlink"/>
      <w:u w:val="single"/>
    </w:rPr>
  </w:style>
  <w:style w:type="character" w:styleId="UnresolvedMention">
    <w:name w:val="Unresolved Mention"/>
    <w:basedOn w:val="DefaultParagraphFont"/>
    <w:uiPriority w:val="99"/>
    <w:semiHidden/>
    <w:unhideWhenUsed/>
    <w:rsid w:val="00C42E96"/>
    <w:rPr>
      <w:color w:val="605E5C"/>
      <w:shd w:val="clear" w:color="auto" w:fill="E1DFDD"/>
    </w:rPr>
  </w:style>
  <w:style w:type="table" w:styleId="TableGrid">
    <w:name w:val="Table Grid"/>
    <w:basedOn w:val="TableNormal"/>
    <w:uiPriority w:val="39"/>
    <w:rsid w:val="00D8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1AB4"/>
    <w:rPr>
      <w:color w:val="808080"/>
    </w:rPr>
  </w:style>
  <w:style w:type="character" w:customStyle="1" w:styleId="Heading3Char">
    <w:name w:val="Heading 3 Char"/>
    <w:basedOn w:val="DefaultParagraphFont"/>
    <w:link w:val="Heading3"/>
    <w:uiPriority w:val="9"/>
    <w:rsid w:val="001737B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B4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95"/>
  </w:style>
  <w:style w:type="paragraph" w:styleId="Footer">
    <w:name w:val="footer"/>
    <w:basedOn w:val="Normal"/>
    <w:link w:val="FooterChar"/>
    <w:uiPriority w:val="99"/>
    <w:unhideWhenUsed/>
    <w:rsid w:val="003B4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695"/>
  </w:style>
  <w:style w:type="paragraph" w:styleId="ListParagraph">
    <w:name w:val="List Paragraph"/>
    <w:basedOn w:val="Normal"/>
    <w:uiPriority w:val="34"/>
    <w:qFormat/>
    <w:rsid w:val="008C5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1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200810111@upbatam.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281/zenodo.104072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journal-laaroiba.com/ojs/index.php/alkharaj/3915"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E72B27-E6AD-4B77-B509-4B549884CF93}">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F768-81DA-4C41-A787-70FD69D7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yennipersilaban@gmail.com</dc:creator>
  <cp:keywords/>
  <dc:description/>
  <cp:lastModifiedBy>S. A. Rahmatussyifa</cp:lastModifiedBy>
  <cp:revision>98</cp:revision>
  <cp:lastPrinted>2024-07-13T07:16:00Z</cp:lastPrinted>
  <dcterms:created xsi:type="dcterms:W3CDTF">2024-07-13T12:58:00Z</dcterms:created>
  <dcterms:modified xsi:type="dcterms:W3CDTF">2024-07-15T02:02:00Z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